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Лекция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«ПРОБЛЕМА СОЗНАНИЯ»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лекции:</w:t>
      </w:r>
    </w:p>
    <w:p w:rsidR="006B777F" w:rsidRDefault="006B777F" w:rsidP="006B77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Происхождение сознания.</w:t>
      </w:r>
    </w:p>
    <w:p w:rsidR="006B777F" w:rsidRDefault="006B777F" w:rsidP="006B77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Сознательное и бессознательное.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B777F" w:rsidRDefault="006B777F" w:rsidP="006B77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Происхождение сознания.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философским учением о материи непосредственно связано учение о сознании. Споры о сущности сознания длятся много веков. В </w:t>
      </w:r>
      <w:r>
        <w:rPr>
          <w:b/>
          <w:bCs/>
          <w:i/>
          <w:iCs/>
          <w:color w:val="000000"/>
          <w:sz w:val="27"/>
          <w:szCs w:val="27"/>
        </w:rPr>
        <w:t>идеализме </w:t>
      </w:r>
      <w:r>
        <w:rPr>
          <w:color w:val="000000"/>
          <w:sz w:val="27"/>
          <w:szCs w:val="27"/>
        </w:rPr>
        <w:t>сознание истолковывается как первичная субстанция, стоящая над материальным миром и его порождающая (</w:t>
      </w:r>
      <w:r>
        <w:rPr>
          <w:b/>
          <w:bCs/>
          <w:i/>
          <w:iCs/>
          <w:color w:val="000000"/>
          <w:sz w:val="27"/>
          <w:szCs w:val="27"/>
        </w:rPr>
        <w:t>солипсизм</w:t>
      </w:r>
      <w:r>
        <w:rPr>
          <w:color w:val="000000"/>
          <w:sz w:val="27"/>
          <w:szCs w:val="27"/>
        </w:rPr>
        <w:t> – данный философский подход). Для </w:t>
      </w:r>
      <w:r>
        <w:rPr>
          <w:b/>
          <w:bCs/>
          <w:i/>
          <w:iCs/>
          <w:color w:val="000000"/>
          <w:sz w:val="27"/>
          <w:szCs w:val="27"/>
        </w:rPr>
        <w:t>материалистов</w:t>
      </w:r>
      <w:r>
        <w:rPr>
          <w:color w:val="000000"/>
          <w:sz w:val="27"/>
          <w:szCs w:val="27"/>
        </w:rPr>
        <w:t> сознание – способность идеального воспроизведения действительности (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физикализм</w:t>
      </w:r>
      <w:proofErr w:type="spellEnd"/>
      <w:r>
        <w:rPr>
          <w:color w:val="000000"/>
          <w:sz w:val="27"/>
          <w:szCs w:val="27"/>
        </w:rPr>
        <w:t>). Материалистическая философия исходит из 3 принципов:</w:t>
      </w:r>
    </w:p>
    <w:p w:rsidR="006B777F" w:rsidRDefault="006B777F" w:rsidP="006B77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Признание сознания функцией мозга;</w:t>
      </w:r>
    </w:p>
    <w:p w:rsidR="006B777F" w:rsidRDefault="006B777F" w:rsidP="006B77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Признание сознания как активного отражения внешнего мира в ходе практики;</w:t>
      </w:r>
    </w:p>
    <w:p w:rsidR="006B777F" w:rsidRDefault="006B777F" w:rsidP="006B77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сознания как продукта общественного развития.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Сознание</w:t>
      </w:r>
      <w:r>
        <w:rPr>
          <w:color w:val="000000"/>
          <w:sz w:val="27"/>
          <w:szCs w:val="27"/>
        </w:rPr>
        <w:t> – это продукт общественно-исторического развития, высшая, свойственная только человеку, форма отражения объективной действительности, регулятор деятельности человека. Сознание связано с понятием «отражение».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Отражение </w:t>
      </w:r>
      <w:r>
        <w:rPr>
          <w:color w:val="000000"/>
          <w:sz w:val="27"/>
          <w:szCs w:val="27"/>
        </w:rPr>
        <w:t>– это всеобщее свойство материи, заключающееся в воспроизведении в ходе взаимодействия особенностей отражаемого объекта или процесса. Свойство отражения, характер его проявления зависит от уровня организации материи. Выделяют 3 основных уровня:</w:t>
      </w:r>
    </w:p>
    <w:p w:rsidR="006B777F" w:rsidRDefault="006B777F" w:rsidP="006B77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Отражение в неживой природе</w:t>
      </w:r>
    </w:p>
    <w:p w:rsidR="006B777F" w:rsidRDefault="006B777F" w:rsidP="006B77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биологическом уровне</w:t>
      </w:r>
    </w:p>
    <w:p w:rsidR="006B777F" w:rsidRDefault="006B777F" w:rsidP="006B77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Социальное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</w:t>
      </w:r>
      <w:r>
        <w:rPr>
          <w:b/>
          <w:bCs/>
          <w:i/>
          <w:iCs/>
          <w:color w:val="000000"/>
          <w:sz w:val="27"/>
          <w:szCs w:val="27"/>
        </w:rPr>
        <w:t>неживой природе</w:t>
      </w:r>
      <w:r>
        <w:rPr>
          <w:color w:val="000000"/>
          <w:sz w:val="27"/>
          <w:szCs w:val="27"/>
        </w:rPr>
        <w:t xml:space="preserve"> отражение проявляется в виде </w:t>
      </w:r>
      <w:proofErr w:type="spellStart"/>
      <w:r>
        <w:rPr>
          <w:color w:val="000000"/>
          <w:sz w:val="27"/>
          <w:szCs w:val="27"/>
        </w:rPr>
        <w:t>физикохимических</w:t>
      </w:r>
      <w:proofErr w:type="spellEnd"/>
      <w:r>
        <w:rPr>
          <w:color w:val="000000"/>
          <w:sz w:val="27"/>
          <w:szCs w:val="27"/>
        </w:rPr>
        <w:t xml:space="preserve"> взаимодействий (нагревание проводника, химические реакции).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</w:t>
      </w:r>
      <w:r>
        <w:rPr>
          <w:b/>
          <w:bCs/>
          <w:i/>
          <w:iCs/>
          <w:color w:val="000000"/>
          <w:sz w:val="27"/>
          <w:szCs w:val="27"/>
        </w:rPr>
        <w:t>живой природе</w:t>
      </w:r>
      <w:r>
        <w:rPr>
          <w:color w:val="000000"/>
          <w:sz w:val="27"/>
          <w:szCs w:val="27"/>
        </w:rPr>
        <w:t> оно выступает в формах </w:t>
      </w:r>
      <w:r>
        <w:rPr>
          <w:b/>
          <w:bCs/>
          <w:i/>
          <w:iCs/>
          <w:color w:val="000000"/>
          <w:sz w:val="27"/>
          <w:szCs w:val="27"/>
        </w:rPr>
        <w:t>раздражимости, чувствительности, восприятия представлений</w:t>
      </w:r>
      <w:r>
        <w:rPr>
          <w:color w:val="000000"/>
          <w:sz w:val="27"/>
          <w:szCs w:val="27"/>
        </w:rPr>
        <w:t>. У высокоразвитых животных появляется </w:t>
      </w:r>
      <w:r>
        <w:rPr>
          <w:b/>
          <w:bCs/>
          <w:i/>
          <w:iCs/>
          <w:color w:val="000000"/>
          <w:sz w:val="27"/>
          <w:szCs w:val="27"/>
        </w:rPr>
        <w:t>нервная система</w:t>
      </w:r>
      <w:r>
        <w:rPr>
          <w:color w:val="000000"/>
          <w:sz w:val="27"/>
          <w:szCs w:val="27"/>
        </w:rPr>
        <w:t>, которая регулирует и контролирует все функции организма в его постоянном взаимодействии с внешней средой. Появляются </w:t>
      </w:r>
      <w:r>
        <w:rPr>
          <w:b/>
          <w:bCs/>
          <w:i/>
          <w:iCs/>
          <w:color w:val="000000"/>
          <w:sz w:val="27"/>
          <w:szCs w:val="27"/>
        </w:rPr>
        <w:t>рефлексы </w:t>
      </w:r>
      <w:r>
        <w:rPr>
          <w:color w:val="000000"/>
          <w:sz w:val="27"/>
          <w:szCs w:val="27"/>
        </w:rPr>
        <w:t>– ответные приспособительные реакции организма на внешние воздействия – </w:t>
      </w:r>
      <w:r>
        <w:rPr>
          <w:b/>
          <w:bCs/>
          <w:i/>
          <w:iCs/>
          <w:color w:val="000000"/>
          <w:sz w:val="27"/>
          <w:szCs w:val="27"/>
        </w:rPr>
        <w:t>безусловные</w:t>
      </w:r>
      <w:r>
        <w:rPr>
          <w:color w:val="000000"/>
          <w:sz w:val="27"/>
          <w:szCs w:val="27"/>
        </w:rPr>
        <w:t> и </w:t>
      </w:r>
      <w:r>
        <w:rPr>
          <w:b/>
          <w:bCs/>
          <w:i/>
          <w:iCs/>
          <w:color w:val="000000"/>
          <w:sz w:val="27"/>
          <w:szCs w:val="27"/>
        </w:rPr>
        <w:t>условные.</w:t>
      </w:r>
      <w:r>
        <w:rPr>
          <w:color w:val="000000"/>
          <w:sz w:val="27"/>
          <w:szCs w:val="27"/>
        </w:rPr>
        <w:t> Системы условно-рефлекторных связей, формирующихся в коре полушарий головного мозга при поступлении в нее импульсов от внешних и внутренних раздражителей, образует </w:t>
      </w:r>
      <w:r>
        <w:rPr>
          <w:b/>
          <w:bCs/>
          <w:i/>
          <w:iCs/>
          <w:color w:val="000000"/>
          <w:sz w:val="27"/>
          <w:szCs w:val="27"/>
        </w:rPr>
        <w:t>первую сигнальную систему</w:t>
      </w:r>
      <w:r>
        <w:rPr>
          <w:color w:val="000000"/>
          <w:sz w:val="27"/>
          <w:szCs w:val="27"/>
        </w:rPr>
        <w:t> (сами предметы) и </w:t>
      </w:r>
      <w:r>
        <w:rPr>
          <w:b/>
          <w:bCs/>
          <w:i/>
          <w:iCs/>
          <w:color w:val="000000"/>
          <w:sz w:val="27"/>
          <w:szCs w:val="27"/>
        </w:rPr>
        <w:t>вторую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сигнальную систему</w:t>
      </w:r>
      <w:r>
        <w:rPr>
          <w:color w:val="000000"/>
          <w:sz w:val="27"/>
          <w:szCs w:val="27"/>
        </w:rPr>
        <w:t> – слова-понятия (это уже возникновение сознания).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Сознание – это высшая форма отражения действительности, свойственная только человеку. Оно связано с членораздельной речью, логическими обобщениями, абстрактными понятиями. «Ядром» сознания, способом его существования является знание. Формирование сознания связано с возникновением труда. Необходимость труда в процессе общения вызвала </w:t>
      </w:r>
      <w:r>
        <w:rPr>
          <w:color w:val="000000"/>
          <w:sz w:val="27"/>
          <w:szCs w:val="27"/>
        </w:rPr>
        <w:lastRenderedPageBreak/>
        <w:t>появление языка. Труд и язык оказали решающее влияние на становление человеческого сознания. Сознание – это функция сложнейшей материальной, физиологической системы – человеческого мозга.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Социальное (сознание) -</w:t>
      </w:r>
      <w:r>
        <w:rPr>
          <w:color w:val="000000"/>
          <w:sz w:val="27"/>
          <w:szCs w:val="27"/>
        </w:rPr>
        <w:t> высшая форма отражения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Важнейшими свойствами сознания являются </w:t>
      </w:r>
      <w:r>
        <w:rPr>
          <w:b/>
          <w:bCs/>
          <w:i/>
          <w:iCs/>
          <w:color w:val="000000"/>
          <w:sz w:val="27"/>
          <w:szCs w:val="27"/>
        </w:rPr>
        <w:t>активность и способность к целеполагающей деятельности</w:t>
      </w:r>
      <w:r>
        <w:rPr>
          <w:color w:val="000000"/>
          <w:sz w:val="27"/>
          <w:szCs w:val="27"/>
        </w:rPr>
        <w:t> (а не просто приспособительные реакции как у животных).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Активность сознания</w:t>
      </w:r>
      <w:r>
        <w:rPr>
          <w:color w:val="000000"/>
          <w:sz w:val="27"/>
          <w:szCs w:val="27"/>
        </w:rPr>
        <w:t> проявляется в том, что оно:</w:t>
      </w:r>
    </w:p>
    <w:p w:rsidR="006B777F" w:rsidRDefault="006B777F" w:rsidP="006B77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Отражает мир целенаправленно и избирательно;</w:t>
      </w:r>
    </w:p>
    <w:p w:rsidR="006B777F" w:rsidRDefault="006B777F" w:rsidP="006B77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Конструирует теоретические модели, объясняющие закономерности окружающего мира;</w:t>
      </w:r>
    </w:p>
    <w:p w:rsidR="006B777F" w:rsidRDefault="006B777F" w:rsidP="006B77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Разрабатывает прогнозы развития природных и социальных явлений и процессов;</w:t>
      </w:r>
    </w:p>
    <w:p w:rsidR="006B777F" w:rsidRDefault="006B777F" w:rsidP="006B77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Служит основой преобразовательной деятельности человека.</w:t>
      </w:r>
    </w:p>
    <w:p w:rsidR="006B777F" w:rsidRDefault="006B777F" w:rsidP="006B77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Вещественным носителем сознания является язык человека. Наша речь есть способ выражения, сохранения, передачи мыслей. Это система знаков. Мысли мы выражаем с помощью слов, понятий, суждений, умозаключений.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777F" w:rsidRDefault="006B777F" w:rsidP="006B77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Сознательное и бессознательное.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точки зрения современной науки и философии, «психика» (психическая деятельность) и «сознание» не тождественны.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Более широким является понятие </w:t>
      </w:r>
      <w:r>
        <w:rPr>
          <w:b/>
          <w:bCs/>
          <w:i/>
          <w:iCs/>
          <w:color w:val="000000"/>
          <w:sz w:val="27"/>
          <w:szCs w:val="27"/>
        </w:rPr>
        <w:t>«психика»</w:t>
      </w:r>
      <w:r>
        <w:rPr>
          <w:color w:val="000000"/>
          <w:sz w:val="27"/>
          <w:szCs w:val="27"/>
        </w:rPr>
        <w:t> - совокупность ощущений, восприятий, памяти, мышления, внимания, чувств, воли, т.е. совокупность его внутреннего мира, отличного от мира вещей. Психика включает в себя 3 уровня:</w:t>
      </w:r>
    </w:p>
    <w:p w:rsidR="006B777F" w:rsidRDefault="006B777F" w:rsidP="006B77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Сознание </w:t>
      </w:r>
      <w:r>
        <w:rPr>
          <w:color w:val="000000"/>
          <w:sz w:val="27"/>
          <w:szCs w:val="27"/>
        </w:rPr>
        <w:t>связано с деятельностью коры головного мозга</w:t>
      </w:r>
    </w:p>
    <w:p w:rsidR="006B777F" w:rsidRDefault="006B777F" w:rsidP="006B77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Подсознание</w:t>
      </w:r>
      <w:r>
        <w:rPr>
          <w:color w:val="000000"/>
          <w:sz w:val="27"/>
          <w:szCs w:val="27"/>
        </w:rPr>
        <w:t> – это психические процессы, возникающие под влиянием сложных поведенческих программ, доведенных до автоматизма и ставших</w:t>
      </w:r>
      <w:r>
        <w:rPr>
          <w:b/>
          <w:bCs/>
          <w:i/>
          <w:iCs/>
          <w:color w:val="000000"/>
          <w:sz w:val="27"/>
          <w:szCs w:val="27"/>
        </w:rPr>
        <w:t> навыками.</w:t>
      </w:r>
    </w:p>
    <w:p w:rsidR="006B777F" w:rsidRDefault="006B777F" w:rsidP="006B77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Бессознательное </w:t>
      </w:r>
      <w:r>
        <w:rPr>
          <w:color w:val="000000"/>
          <w:sz w:val="27"/>
          <w:szCs w:val="27"/>
        </w:rPr>
        <w:t>– элемент неосознанной сферы психической деятельности, процессами в подкорке. Под бессознательным понимаются сновидения, оговорки, утрата полноты ориентировки во времени и пространстве, некоторые патологические явления (бред, галлюцинации, иллюзии) и т.п. Бессознательное – это те явления, процессы, свойства и состояния, которые оказывают влияние на поведение человека, но не осознаются им. Фактически все действия людей оказываются соединением сознательного и бессознательного.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проблеме бессознательного в истории философии обращались </w:t>
      </w:r>
      <w:r>
        <w:rPr>
          <w:b/>
          <w:bCs/>
          <w:i/>
          <w:iCs/>
          <w:color w:val="000000"/>
          <w:sz w:val="27"/>
          <w:szCs w:val="27"/>
        </w:rPr>
        <w:t>Платон, Декарт, Лейбниц, Шеллинг</w:t>
      </w:r>
      <w:r>
        <w:rPr>
          <w:color w:val="000000"/>
          <w:sz w:val="27"/>
          <w:szCs w:val="27"/>
        </w:rPr>
        <w:t> и др. Но наиболее распространенные и влиятельные концепции бессознательного были созданы в 20 веке австрийским психологом и психиатром </w:t>
      </w:r>
      <w:r>
        <w:rPr>
          <w:b/>
          <w:bCs/>
          <w:i/>
          <w:iCs/>
          <w:color w:val="000000"/>
          <w:sz w:val="27"/>
          <w:szCs w:val="27"/>
        </w:rPr>
        <w:t>Зигмундом Фрейдом</w:t>
      </w:r>
      <w:r>
        <w:rPr>
          <w:color w:val="000000"/>
          <w:sz w:val="27"/>
          <w:szCs w:val="27"/>
        </w:rPr>
        <w:t> и швейцарским психологом </w:t>
      </w:r>
      <w:r>
        <w:rPr>
          <w:b/>
          <w:bCs/>
          <w:i/>
          <w:iCs/>
          <w:color w:val="000000"/>
          <w:sz w:val="27"/>
          <w:szCs w:val="27"/>
        </w:rPr>
        <w:t>Карлом Густавом Юнгом</w:t>
      </w:r>
      <w:r>
        <w:rPr>
          <w:color w:val="000000"/>
          <w:sz w:val="27"/>
          <w:szCs w:val="27"/>
        </w:rPr>
        <w:t>. Согласно Фрейду, бессознательное играет главную роль в человеческой жизни. Психика, согласно его концепции, имеет следующую структуру:</w:t>
      </w:r>
    </w:p>
    <w:p w:rsidR="006B777F" w:rsidRDefault="006B777F" w:rsidP="006B777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«Оно»</w:t>
      </w:r>
      <w:r>
        <w:rPr>
          <w:color w:val="000000"/>
          <w:sz w:val="27"/>
          <w:szCs w:val="27"/>
        </w:rPr>
        <w:t> – безудержные примитивные телесные инстинкты и влечения (сексуальные и агрессивные). Оно подчинено принципу удовольствия; всей его силой управляет «либидо» - психическая энергия сексуальных влечений, т.е. половой инстинкт.</w:t>
      </w:r>
    </w:p>
    <w:p w:rsidR="006B777F" w:rsidRDefault="006B777F" w:rsidP="006B777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«сознательное Я» - </w:t>
      </w:r>
      <w:r>
        <w:rPr>
          <w:color w:val="000000"/>
          <w:sz w:val="27"/>
          <w:szCs w:val="27"/>
        </w:rPr>
        <w:t xml:space="preserve">посредник между Оно и </w:t>
      </w:r>
      <w:proofErr w:type="spellStart"/>
      <w:r>
        <w:rPr>
          <w:color w:val="000000"/>
          <w:sz w:val="27"/>
          <w:szCs w:val="27"/>
        </w:rPr>
        <w:t>Сверх-Я</w:t>
      </w:r>
      <w:proofErr w:type="spellEnd"/>
      <w:r>
        <w:rPr>
          <w:color w:val="000000"/>
          <w:sz w:val="27"/>
          <w:szCs w:val="27"/>
        </w:rPr>
        <w:t xml:space="preserve">, пытающийся удовлетворить потребности Оно и требования </w:t>
      </w:r>
      <w:proofErr w:type="spellStart"/>
      <w:r>
        <w:rPr>
          <w:color w:val="000000"/>
          <w:sz w:val="27"/>
          <w:szCs w:val="27"/>
        </w:rPr>
        <w:t>Сверх-Я</w:t>
      </w:r>
      <w:proofErr w:type="spellEnd"/>
      <w:r>
        <w:rPr>
          <w:color w:val="000000"/>
          <w:sz w:val="27"/>
          <w:szCs w:val="27"/>
        </w:rPr>
        <w:t>, прийти к необходимому соглашению между ними.</w:t>
      </w:r>
    </w:p>
    <w:p w:rsidR="006B777F" w:rsidRDefault="006B777F" w:rsidP="006B777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Сверх-Я</w:t>
      </w:r>
      <w:proofErr w:type="spellEnd"/>
      <w:r>
        <w:rPr>
          <w:color w:val="000000"/>
          <w:sz w:val="27"/>
          <w:szCs w:val="27"/>
        </w:rPr>
        <w:t> – это система моральных норм и социальных запретов для Оно, выполняющая роль внутреннего цензора.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Нежелательное влечение может быть:</w:t>
      </w:r>
    </w:p>
    <w:p w:rsidR="006B777F" w:rsidRDefault="006B777F" w:rsidP="006B777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Вытеснено</w:t>
      </w:r>
      <w:r>
        <w:rPr>
          <w:color w:val="000000"/>
          <w:sz w:val="27"/>
          <w:szCs w:val="27"/>
        </w:rPr>
        <w:t> в бессознательное незаряженным, загнано в самые дальние уголки психики, что приводит к скрытой и явной агрессии, депрессиям и неврозам;</w:t>
      </w:r>
    </w:p>
    <w:p w:rsidR="006B777F" w:rsidRDefault="006B777F" w:rsidP="006B777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Сублимировано</w:t>
      </w:r>
      <w:r>
        <w:rPr>
          <w:color w:val="000000"/>
          <w:sz w:val="27"/>
          <w:szCs w:val="27"/>
        </w:rPr>
        <w:t> (сублимации – возвышение), т.е. на цели социально и культурно приемлемые (высшие) и нравственно одобряемые (творчество, занятие наукой, саморазвитие и самосовершенствование и т.д.).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Т.о., вся жизнь человека по Фрейду представляет собой бесконечную борьбу с бессознательными влечениями, а культура человечества - сублимацию либидо.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Такой подход вызвал бурную реакцию в научном мире. Последователь и ученик Фрейда </w:t>
      </w:r>
      <w:r>
        <w:rPr>
          <w:b/>
          <w:bCs/>
          <w:i/>
          <w:iCs/>
          <w:color w:val="000000"/>
          <w:sz w:val="27"/>
          <w:szCs w:val="27"/>
        </w:rPr>
        <w:t>Карл Густав Юнг</w:t>
      </w:r>
      <w:r>
        <w:rPr>
          <w:color w:val="000000"/>
          <w:sz w:val="27"/>
          <w:szCs w:val="27"/>
        </w:rPr>
        <w:t xml:space="preserve"> подверг критике </w:t>
      </w:r>
      <w:proofErr w:type="spellStart"/>
      <w:r>
        <w:rPr>
          <w:color w:val="000000"/>
          <w:sz w:val="27"/>
          <w:szCs w:val="27"/>
        </w:rPr>
        <w:t>пансексуализм</w:t>
      </w:r>
      <w:proofErr w:type="spellEnd"/>
      <w:r>
        <w:rPr>
          <w:color w:val="000000"/>
          <w:sz w:val="27"/>
          <w:szCs w:val="27"/>
        </w:rPr>
        <w:t xml:space="preserve"> своего учителя, доказывая, во-первых, недоступность анализа всех проявлений бессознательного лишь с точки зрения вытеснения сексуальности и, во-вторых, принципиальную невозможность объяснить происхождение культуры и творчества только с позиций либидо. В своей оригинальной концепции бессознательного Юнг исходил из того, что бессознательное:</w:t>
      </w:r>
    </w:p>
    <w:p w:rsidR="006B777F" w:rsidRDefault="006B777F" w:rsidP="006B777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Вовсе не является океаном пороков и плотских влечений, вытесненным из сознания в процессе исторического развития человека;</w:t>
      </w:r>
    </w:p>
    <w:p w:rsidR="006B777F" w:rsidRDefault="006B777F" w:rsidP="006B777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Вместилище утраченных воспоминаний, а также аппарат интуитивного восприятия, значительно превосходящий возможности сознания;</w:t>
      </w:r>
    </w:p>
    <w:p w:rsidR="006B777F" w:rsidRDefault="006B777F" w:rsidP="006B777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Действует отнюдь не во вред человеку, а наоборот выполняет </w:t>
      </w:r>
      <w:r>
        <w:rPr>
          <w:b/>
          <w:bCs/>
          <w:i/>
          <w:iCs/>
          <w:color w:val="000000"/>
          <w:sz w:val="27"/>
          <w:szCs w:val="27"/>
        </w:rPr>
        <w:t>защитную функцию</w:t>
      </w:r>
      <w:r>
        <w:rPr>
          <w:color w:val="000000"/>
          <w:sz w:val="27"/>
          <w:szCs w:val="27"/>
        </w:rPr>
        <w:t>, одновременно способствуя переходу личности на определенную, более высокую степень развития.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Практическое занятие: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"Сознание. Общее понятие, основные подходы, происхождение".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B777F" w:rsidRDefault="006B777F" w:rsidP="006B77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сознание?</w:t>
      </w:r>
    </w:p>
    <w:p w:rsidR="006B777F" w:rsidRDefault="006B777F" w:rsidP="006B77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подход к сознанию выдвигают материалисты?</w:t>
      </w:r>
    </w:p>
    <w:p w:rsidR="006B777F" w:rsidRDefault="006B777F" w:rsidP="006B77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солипсизм?</w:t>
      </w:r>
    </w:p>
    <w:p w:rsidR="006B777F" w:rsidRDefault="006B777F" w:rsidP="006B77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представляет собой психика и какова ее структура?</w:t>
      </w:r>
    </w:p>
    <w:p w:rsidR="006B777F" w:rsidRPr="006B777F" w:rsidRDefault="006B777F" w:rsidP="006B77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Какую структуру психики предложил З. Фрейд? 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232B6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источники</w:t>
      </w:r>
      <w:r w:rsidR="006232B6">
        <w:rPr>
          <w:color w:val="000000"/>
          <w:sz w:val="28"/>
          <w:szCs w:val="28"/>
        </w:rPr>
        <w:t xml:space="preserve">: </w:t>
      </w:r>
    </w:p>
    <w:p w:rsidR="006232B6" w:rsidRDefault="006232B6" w:rsidP="006232B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Волкогонова О.Д., Сидорова Н.М. Основы философии: учебник (профессиональное образование). -М.: ИД ФОРУМ2: ИНФРА-М, 2014-480 с.</w:t>
      </w:r>
    </w:p>
    <w:p w:rsidR="006232B6" w:rsidRPr="006B777F" w:rsidRDefault="006232B6" w:rsidP="006232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 Светлов В.А. Основы философии: учебное пособие для СПО </w:t>
      </w:r>
      <w:r w:rsidRPr="00733703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В.А. Светлов.- 2-е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М.: </w:t>
      </w:r>
      <w:proofErr w:type="spellStart"/>
      <w:r>
        <w:rPr>
          <w:color w:val="000000"/>
          <w:sz w:val="28"/>
          <w:szCs w:val="28"/>
        </w:rPr>
        <w:t>Издаельство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, 2018.-339.- (Серия: Профессиональное образование) </w:t>
      </w:r>
    </w:p>
    <w:p w:rsidR="006B777F" w:rsidRDefault="006232B6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777F">
        <w:rPr>
          <w:color w:val="000000"/>
          <w:sz w:val="28"/>
          <w:szCs w:val="28"/>
        </w:rPr>
        <w:t>. Дмитриев В.В. Основы философии: учебник для СПО- 2-е изд.</w:t>
      </w:r>
      <w:r w:rsidR="006B777F" w:rsidRPr="00510117">
        <w:rPr>
          <w:color w:val="000000"/>
          <w:sz w:val="28"/>
          <w:szCs w:val="28"/>
        </w:rPr>
        <w:t xml:space="preserve">, </w:t>
      </w:r>
      <w:proofErr w:type="spellStart"/>
      <w:r w:rsidR="006B777F">
        <w:rPr>
          <w:color w:val="000000"/>
          <w:sz w:val="28"/>
          <w:szCs w:val="28"/>
        </w:rPr>
        <w:t>испр</w:t>
      </w:r>
      <w:proofErr w:type="spellEnd"/>
      <w:r w:rsidR="006B777F">
        <w:rPr>
          <w:color w:val="000000"/>
          <w:sz w:val="28"/>
          <w:szCs w:val="28"/>
        </w:rPr>
        <w:t xml:space="preserve">. и доп.- М.: Издательство </w:t>
      </w:r>
      <w:proofErr w:type="spellStart"/>
      <w:r w:rsidR="006B777F">
        <w:rPr>
          <w:color w:val="000000"/>
          <w:sz w:val="28"/>
          <w:szCs w:val="28"/>
        </w:rPr>
        <w:t>Юрайт</w:t>
      </w:r>
      <w:proofErr w:type="spellEnd"/>
      <w:r w:rsidR="006B777F" w:rsidRPr="00510117">
        <w:rPr>
          <w:color w:val="000000"/>
          <w:sz w:val="28"/>
          <w:szCs w:val="28"/>
        </w:rPr>
        <w:t>, 2018</w:t>
      </w:r>
      <w:r w:rsidR="006B777F">
        <w:rPr>
          <w:color w:val="000000"/>
          <w:sz w:val="28"/>
          <w:szCs w:val="28"/>
        </w:rPr>
        <w:t xml:space="preserve">.-281с. </w:t>
      </w:r>
    </w:p>
    <w:p w:rsidR="006B777F" w:rsidRPr="00510117" w:rsidRDefault="006232B6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777F">
        <w:rPr>
          <w:color w:val="000000"/>
          <w:sz w:val="28"/>
          <w:szCs w:val="28"/>
        </w:rPr>
        <w:t xml:space="preserve">. Иоселиани А.Д. Основы философии: учебник с практикумом для СПО.- М.: Издательство </w:t>
      </w:r>
      <w:proofErr w:type="spellStart"/>
      <w:r w:rsidR="006B777F">
        <w:rPr>
          <w:color w:val="000000"/>
          <w:sz w:val="28"/>
          <w:szCs w:val="28"/>
        </w:rPr>
        <w:t>Юрайт</w:t>
      </w:r>
      <w:proofErr w:type="spellEnd"/>
      <w:r w:rsidR="006B777F" w:rsidRPr="00437475">
        <w:rPr>
          <w:color w:val="000000"/>
          <w:sz w:val="28"/>
          <w:szCs w:val="28"/>
        </w:rPr>
        <w:t>, 2018</w:t>
      </w:r>
      <w:r w:rsidR="006B777F">
        <w:rPr>
          <w:color w:val="000000"/>
          <w:sz w:val="28"/>
          <w:szCs w:val="28"/>
        </w:rPr>
        <w:t xml:space="preserve">.-418 с. 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Интернет-ресурс:</w:t>
      </w:r>
    </w:p>
    <w:p w:rsidR="006B777F" w:rsidRPr="00437475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ЭБС "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":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</w:t>
      </w:r>
      <w:r w:rsidRPr="00437475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biblio</w:t>
      </w:r>
      <w:proofErr w:type="spellEnd"/>
      <w:r w:rsidRPr="004374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37475">
        <w:rPr>
          <w:color w:val="000000"/>
          <w:sz w:val="28"/>
          <w:szCs w:val="28"/>
        </w:rPr>
        <w:t>/</w:t>
      </w: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232B6" w:rsidRDefault="006232B6" w:rsidP="006B77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703" w:rsidRPr="003D13F3" w:rsidRDefault="00733703" w:rsidP="0073370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733703" w:rsidRDefault="00733703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Pr="003D13F3" w:rsidRDefault="006B777F" w:rsidP="006B777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B777F" w:rsidRDefault="006B777F" w:rsidP="006B777F"/>
    <w:p w:rsidR="006B777F" w:rsidRDefault="006B777F"/>
    <w:sectPr w:rsidR="006B777F" w:rsidSect="001A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03"/>
    <w:multiLevelType w:val="multilevel"/>
    <w:tmpl w:val="E5741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41FAC"/>
    <w:multiLevelType w:val="multilevel"/>
    <w:tmpl w:val="8AECF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A4A80"/>
    <w:multiLevelType w:val="multilevel"/>
    <w:tmpl w:val="9944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37A7"/>
    <w:multiLevelType w:val="multilevel"/>
    <w:tmpl w:val="9BD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7CAD"/>
    <w:multiLevelType w:val="multilevel"/>
    <w:tmpl w:val="790C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B7CD7"/>
    <w:multiLevelType w:val="multilevel"/>
    <w:tmpl w:val="501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83C39"/>
    <w:multiLevelType w:val="multilevel"/>
    <w:tmpl w:val="36DE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E7C7E"/>
    <w:multiLevelType w:val="multilevel"/>
    <w:tmpl w:val="88BC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583466A"/>
    <w:multiLevelType w:val="multilevel"/>
    <w:tmpl w:val="0482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7316B"/>
    <w:multiLevelType w:val="multilevel"/>
    <w:tmpl w:val="4A22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4084A"/>
    <w:multiLevelType w:val="multilevel"/>
    <w:tmpl w:val="3F76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D70F6"/>
    <w:multiLevelType w:val="multilevel"/>
    <w:tmpl w:val="B196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54766"/>
    <w:multiLevelType w:val="multilevel"/>
    <w:tmpl w:val="98522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219FF"/>
    <w:multiLevelType w:val="multilevel"/>
    <w:tmpl w:val="1CC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561"/>
    <w:multiLevelType w:val="multilevel"/>
    <w:tmpl w:val="2738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829E2"/>
    <w:multiLevelType w:val="multilevel"/>
    <w:tmpl w:val="0798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A26D6"/>
    <w:multiLevelType w:val="multilevel"/>
    <w:tmpl w:val="51DC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35679"/>
    <w:multiLevelType w:val="multilevel"/>
    <w:tmpl w:val="1F8E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C071D"/>
    <w:multiLevelType w:val="multilevel"/>
    <w:tmpl w:val="339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869FB"/>
    <w:multiLevelType w:val="multilevel"/>
    <w:tmpl w:val="4344E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C755EB"/>
    <w:multiLevelType w:val="multilevel"/>
    <w:tmpl w:val="BB4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16DE1"/>
    <w:multiLevelType w:val="multilevel"/>
    <w:tmpl w:val="4F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D3DE3"/>
    <w:multiLevelType w:val="multilevel"/>
    <w:tmpl w:val="C09C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83C6D"/>
    <w:multiLevelType w:val="multilevel"/>
    <w:tmpl w:val="BC82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07F0D"/>
    <w:multiLevelType w:val="multilevel"/>
    <w:tmpl w:val="CA4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F91D39"/>
    <w:multiLevelType w:val="multilevel"/>
    <w:tmpl w:val="7528F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33085"/>
    <w:multiLevelType w:val="multilevel"/>
    <w:tmpl w:val="2722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D2072"/>
    <w:multiLevelType w:val="multilevel"/>
    <w:tmpl w:val="FE5C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B07E9"/>
    <w:multiLevelType w:val="multilevel"/>
    <w:tmpl w:val="617AE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1BDC"/>
    <w:multiLevelType w:val="multilevel"/>
    <w:tmpl w:val="17EE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25791"/>
    <w:multiLevelType w:val="multilevel"/>
    <w:tmpl w:val="1CE4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28"/>
  </w:num>
  <w:num w:numId="5">
    <w:abstractNumId w:val="8"/>
  </w:num>
  <w:num w:numId="6">
    <w:abstractNumId w:val="5"/>
  </w:num>
  <w:num w:numId="7">
    <w:abstractNumId w:val="21"/>
  </w:num>
  <w:num w:numId="8">
    <w:abstractNumId w:val="4"/>
  </w:num>
  <w:num w:numId="9">
    <w:abstractNumId w:val="29"/>
  </w:num>
  <w:num w:numId="10">
    <w:abstractNumId w:val="11"/>
  </w:num>
  <w:num w:numId="11">
    <w:abstractNumId w:val="0"/>
  </w:num>
  <w:num w:numId="12">
    <w:abstractNumId w:val="30"/>
  </w:num>
  <w:num w:numId="13">
    <w:abstractNumId w:val="3"/>
  </w:num>
  <w:num w:numId="14">
    <w:abstractNumId w:val="24"/>
  </w:num>
  <w:num w:numId="15">
    <w:abstractNumId w:val="6"/>
  </w:num>
  <w:num w:numId="16">
    <w:abstractNumId w:val="15"/>
  </w:num>
  <w:num w:numId="17">
    <w:abstractNumId w:val="9"/>
  </w:num>
  <w:num w:numId="18">
    <w:abstractNumId w:val="26"/>
  </w:num>
  <w:num w:numId="19">
    <w:abstractNumId w:val="25"/>
  </w:num>
  <w:num w:numId="20">
    <w:abstractNumId w:val="14"/>
  </w:num>
  <w:num w:numId="21">
    <w:abstractNumId w:val="20"/>
  </w:num>
  <w:num w:numId="22">
    <w:abstractNumId w:val="23"/>
  </w:num>
  <w:num w:numId="23">
    <w:abstractNumId w:val="13"/>
  </w:num>
  <w:num w:numId="24">
    <w:abstractNumId w:val="10"/>
  </w:num>
  <w:num w:numId="25">
    <w:abstractNumId w:val="7"/>
  </w:num>
  <w:num w:numId="26">
    <w:abstractNumId w:val="16"/>
  </w:num>
  <w:num w:numId="27">
    <w:abstractNumId w:val="2"/>
  </w:num>
  <w:num w:numId="28">
    <w:abstractNumId w:val="12"/>
  </w:num>
  <w:num w:numId="29">
    <w:abstractNumId w:val="1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B777F"/>
    <w:rsid w:val="001A7EAB"/>
    <w:rsid w:val="003C1811"/>
    <w:rsid w:val="006232B6"/>
    <w:rsid w:val="006B777F"/>
    <w:rsid w:val="00733703"/>
    <w:rsid w:val="00C71DD0"/>
    <w:rsid w:val="00DA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Samsung</cp:lastModifiedBy>
  <cp:revision>3</cp:revision>
  <dcterms:created xsi:type="dcterms:W3CDTF">2020-04-02T20:13:00Z</dcterms:created>
  <dcterms:modified xsi:type="dcterms:W3CDTF">2020-04-16T17:03:00Z</dcterms:modified>
</cp:coreProperties>
</file>