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A5" w:rsidRPr="00882FA5" w:rsidRDefault="005772BB" w:rsidP="00882FA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9"/>
          <w:szCs w:val="29"/>
        </w:rPr>
      </w:pPr>
      <w:r>
        <w:rPr>
          <w:rFonts w:ascii="Times New Roman" w:eastAsia="Times New Roman" w:hAnsi="Times New Roman" w:cs="Times New Roman"/>
          <w:b/>
          <w:bCs/>
          <w:color w:val="000000"/>
          <w:kern w:val="36"/>
          <w:sz w:val="29"/>
          <w:szCs w:val="29"/>
        </w:rPr>
        <w:t>Тема:</w:t>
      </w:r>
      <w:r w:rsidR="00882FA5" w:rsidRPr="00882FA5">
        <w:rPr>
          <w:rFonts w:ascii="Times New Roman" w:eastAsia="Times New Roman" w:hAnsi="Times New Roman" w:cs="Times New Roman"/>
          <w:b/>
          <w:bCs/>
          <w:color w:val="000000"/>
          <w:kern w:val="36"/>
          <w:sz w:val="29"/>
          <w:szCs w:val="29"/>
        </w:rPr>
        <w:t> Государственное регулирование предпринимательской деятельности</w:t>
      </w:r>
    </w:p>
    <w:p w:rsidR="00882FA5" w:rsidRPr="00882FA5" w:rsidRDefault="00882FA5" w:rsidP="00882FA5">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7"/>
          <w:szCs w:val="27"/>
        </w:rPr>
      </w:pPr>
      <w:r w:rsidRPr="00882FA5">
        <w:rPr>
          <w:rFonts w:ascii="Times New Roman" w:eastAsia="Times New Roman" w:hAnsi="Times New Roman" w:cs="Times New Roman"/>
          <w:b/>
          <w:bCs/>
          <w:color w:val="000000"/>
          <w:sz w:val="27"/>
          <w:szCs w:val="27"/>
        </w:rPr>
        <w:t>1. Сущность и методы государственного регулирования</w:t>
      </w:r>
    </w:p>
    <w:p w:rsidR="00882FA5" w:rsidRPr="00882FA5" w:rsidRDefault="00882FA5" w:rsidP="00882FA5">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882FA5">
        <w:rPr>
          <w:rFonts w:ascii="Times New Roman" w:eastAsia="Times New Roman" w:hAnsi="Times New Roman" w:cs="Times New Roman"/>
          <w:color w:val="000000"/>
          <w:sz w:val="25"/>
          <w:szCs w:val="25"/>
        </w:rPr>
        <w:t>Закрепленный в Конституции РФ принцип свободы предпринимательства может быть ограничен законом в целях защиты основ конституционного строя, нравственности, безопасности, защиты жизни, здоровья, прав, интересов и свобод других лиц, обеспечения обороны страны и безопасности государства, защиты окружающей среды, охраны культурных ценностей, недопущения злоупотребления доминирующим положением на рынке и недобросовестной конкуренции. К числу таких ограничений относятся различные меры государственного регулирования предпринимательской деятельности.</w:t>
      </w:r>
    </w:p>
    <w:p w:rsidR="00882FA5" w:rsidRPr="00882FA5" w:rsidRDefault="00882FA5" w:rsidP="00882FA5">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882FA5">
        <w:rPr>
          <w:rFonts w:ascii="Times New Roman" w:eastAsia="Times New Roman" w:hAnsi="Times New Roman" w:cs="Times New Roman"/>
          <w:color w:val="000000"/>
          <w:sz w:val="25"/>
          <w:szCs w:val="25"/>
        </w:rPr>
        <w:t>Под </w:t>
      </w:r>
      <w:r w:rsidRPr="00882FA5">
        <w:rPr>
          <w:rFonts w:ascii="Times New Roman" w:eastAsia="Times New Roman" w:hAnsi="Times New Roman" w:cs="Times New Roman"/>
          <w:b/>
          <w:bCs/>
          <w:color w:val="000000"/>
          <w:sz w:val="25"/>
          <w:szCs w:val="25"/>
        </w:rPr>
        <w:t>государственным регулированием</w:t>
      </w:r>
      <w:r w:rsidRPr="00882FA5">
        <w:rPr>
          <w:rFonts w:ascii="Times New Roman" w:eastAsia="Times New Roman" w:hAnsi="Times New Roman" w:cs="Times New Roman"/>
          <w:color w:val="000000"/>
          <w:sz w:val="25"/>
          <w:szCs w:val="25"/>
        </w:rPr>
        <w:t> предпринимательской деятельности следует понимать деятельность государства в лице его органов, направленную на реализацию государственной политики в сфере осуществления предпринимательской деятельности.</w:t>
      </w:r>
    </w:p>
    <w:p w:rsidR="00882FA5" w:rsidRPr="00882FA5" w:rsidRDefault="00882FA5" w:rsidP="00882FA5">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882FA5">
        <w:rPr>
          <w:rFonts w:ascii="Times New Roman" w:eastAsia="Times New Roman" w:hAnsi="Times New Roman" w:cs="Times New Roman"/>
          <w:color w:val="000000"/>
          <w:sz w:val="25"/>
          <w:szCs w:val="25"/>
        </w:rPr>
        <w:t>Государственное регулирование предпринимательства необходимо как в целях обеспечения реализации публичных интересов общества и государства, так и для создания наилучших условий для развития предпринимательства.</w:t>
      </w:r>
    </w:p>
    <w:p w:rsidR="00882FA5" w:rsidRPr="00882FA5" w:rsidRDefault="00882FA5" w:rsidP="00882FA5">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882FA5">
        <w:rPr>
          <w:rFonts w:ascii="Times New Roman" w:eastAsia="Times New Roman" w:hAnsi="Times New Roman" w:cs="Times New Roman"/>
          <w:color w:val="000000"/>
          <w:sz w:val="25"/>
          <w:szCs w:val="25"/>
        </w:rPr>
        <w:t>Задачи государственного регулирования предпринимательства можно разделить на группы:</w:t>
      </w:r>
    </w:p>
    <w:p w:rsidR="00882FA5" w:rsidRPr="00882FA5" w:rsidRDefault="00882FA5" w:rsidP="00882FA5">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882FA5">
        <w:rPr>
          <w:rFonts w:ascii="Times New Roman" w:eastAsia="Times New Roman" w:hAnsi="Times New Roman" w:cs="Times New Roman"/>
          <w:color w:val="000000"/>
          <w:sz w:val="25"/>
          <w:szCs w:val="25"/>
        </w:rPr>
        <w:t>-  охрана окружающей среды;</w:t>
      </w:r>
    </w:p>
    <w:p w:rsidR="00882FA5" w:rsidRPr="00882FA5" w:rsidRDefault="00882FA5" w:rsidP="00882FA5">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882FA5">
        <w:rPr>
          <w:rFonts w:ascii="Times New Roman" w:eastAsia="Times New Roman" w:hAnsi="Times New Roman" w:cs="Times New Roman"/>
          <w:color w:val="000000"/>
          <w:sz w:val="25"/>
          <w:szCs w:val="25"/>
        </w:rPr>
        <w:t>-  выравнивание экономического цикла;</w:t>
      </w:r>
    </w:p>
    <w:p w:rsidR="00882FA5" w:rsidRPr="00882FA5" w:rsidRDefault="00882FA5" w:rsidP="00882FA5">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882FA5">
        <w:rPr>
          <w:rFonts w:ascii="Times New Roman" w:eastAsia="Times New Roman" w:hAnsi="Times New Roman" w:cs="Times New Roman"/>
          <w:color w:val="000000"/>
          <w:sz w:val="25"/>
          <w:szCs w:val="25"/>
        </w:rPr>
        <w:t>-  обеспечение нормального уровня занятости населения;</w:t>
      </w:r>
    </w:p>
    <w:p w:rsidR="00882FA5" w:rsidRPr="00882FA5" w:rsidRDefault="00882FA5" w:rsidP="00882FA5">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882FA5">
        <w:rPr>
          <w:rFonts w:ascii="Times New Roman" w:eastAsia="Times New Roman" w:hAnsi="Times New Roman" w:cs="Times New Roman"/>
          <w:color w:val="000000"/>
          <w:sz w:val="25"/>
          <w:szCs w:val="25"/>
        </w:rPr>
        <w:t>-  защита жизни и здоровья граждан;</w:t>
      </w:r>
    </w:p>
    <w:p w:rsidR="00882FA5" w:rsidRPr="00882FA5" w:rsidRDefault="00882FA5" w:rsidP="00882FA5">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882FA5">
        <w:rPr>
          <w:rFonts w:ascii="Times New Roman" w:eastAsia="Times New Roman" w:hAnsi="Times New Roman" w:cs="Times New Roman"/>
          <w:color w:val="000000"/>
          <w:sz w:val="25"/>
          <w:szCs w:val="25"/>
        </w:rPr>
        <w:t>-  поддержка конкуренции на рынке;</w:t>
      </w:r>
    </w:p>
    <w:p w:rsidR="00882FA5" w:rsidRPr="00882FA5" w:rsidRDefault="00882FA5" w:rsidP="00882FA5">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882FA5">
        <w:rPr>
          <w:rFonts w:ascii="Times New Roman" w:eastAsia="Times New Roman" w:hAnsi="Times New Roman" w:cs="Times New Roman"/>
          <w:color w:val="000000"/>
          <w:sz w:val="25"/>
          <w:szCs w:val="25"/>
        </w:rPr>
        <w:t>-  поддержка и развитие малого предпринимательства;</w:t>
      </w:r>
    </w:p>
    <w:p w:rsidR="00882FA5" w:rsidRPr="00882FA5" w:rsidRDefault="00882FA5" w:rsidP="00882FA5">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882FA5">
        <w:rPr>
          <w:rFonts w:ascii="Times New Roman" w:eastAsia="Times New Roman" w:hAnsi="Times New Roman" w:cs="Times New Roman"/>
          <w:color w:val="000000"/>
          <w:sz w:val="25"/>
          <w:szCs w:val="25"/>
        </w:rPr>
        <w:t>-  специальные меры защиты прав предпринимателей и др.</w:t>
      </w:r>
    </w:p>
    <w:p w:rsidR="00882FA5" w:rsidRPr="00882FA5" w:rsidRDefault="00882FA5" w:rsidP="00882FA5">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882FA5">
        <w:rPr>
          <w:rFonts w:ascii="Times New Roman" w:eastAsia="Times New Roman" w:hAnsi="Times New Roman" w:cs="Times New Roman"/>
          <w:color w:val="000000"/>
          <w:sz w:val="25"/>
          <w:szCs w:val="25"/>
        </w:rPr>
        <w:t>Представленный перечень задач государственного регулирования предпринимательства свидетельствует о том, что государственное регулирование необходимо не только государству, но и самим предпринимателям.</w:t>
      </w:r>
    </w:p>
    <w:p w:rsidR="00882FA5" w:rsidRPr="00882FA5" w:rsidRDefault="00882FA5" w:rsidP="00882FA5">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882FA5">
        <w:rPr>
          <w:rFonts w:ascii="Times New Roman" w:eastAsia="Times New Roman" w:hAnsi="Times New Roman" w:cs="Times New Roman"/>
          <w:b/>
          <w:bCs/>
          <w:color w:val="000000"/>
          <w:sz w:val="25"/>
          <w:szCs w:val="25"/>
        </w:rPr>
        <w:t>Методы </w:t>
      </w:r>
      <w:r w:rsidRPr="00882FA5">
        <w:rPr>
          <w:rFonts w:ascii="Times New Roman" w:eastAsia="Times New Roman" w:hAnsi="Times New Roman" w:cs="Times New Roman"/>
          <w:color w:val="000000"/>
          <w:sz w:val="25"/>
          <w:szCs w:val="25"/>
        </w:rPr>
        <w:t>государственного регулирования предпринимательской деятельности можно разделить на две группы.</w:t>
      </w:r>
    </w:p>
    <w:p w:rsidR="00882FA5" w:rsidRPr="00882FA5" w:rsidRDefault="00882FA5" w:rsidP="00882FA5">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882FA5">
        <w:rPr>
          <w:rFonts w:ascii="Times New Roman" w:eastAsia="Times New Roman" w:hAnsi="Times New Roman" w:cs="Times New Roman"/>
          <w:color w:val="000000"/>
          <w:sz w:val="25"/>
          <w:szCs w:val="25"/>
        </w:rPr>
        <w:t>1. </w:t>
      </w:r>
      <w:r w:rsidRPr="00882FA5">
        <w:rPr>
          <w:rFonts w:ascii="Times New Roman" w:eastAsia="Times New Roman" w:hAnsi="Times New Roman" w:cs="Times New Roman"/>
          <w:b/>
          <w:bCs/>
          <w:color w:val="000000"/>
          <w:sz w:val="25"/>
          <w:szCs w:val="25"/>
        </w:rPr>
        <w:t>Прямые</w:t>
      </w:r>
      <w:r w:rsidRPr="00882FA5">
        <w:rPr>
          <w:rFonts w:ascii="Times New Roman" w:eastAsia="Times New Roman" w:hAnsi="Times New Roman" w:cs="Times New Roman"/>
          <w:color w:val="000000"/>
          <w:sz w:val="25"/>
          <w:szCs w:val="25"/>
        </w:rPr>
        <w:t> (административные) методы - средства непосредственного властного воздействия на поведение субъектов, осуществляющих предпринимательскую деятельность. К их числу относятся:</w:t>
      </w:r>
    </w:p>
    <w:p w:rsidR="00882FA5" w:rsidRPr="00882FA5" w:rsidRDefault="00882FA5" w:rsidP="00882FA5">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882FA5">
        <w:rPr>
          <w:rFonts w:ascii="Times New Roman" w:eastAsia="Times New Roman" w:hAnsi="Times New Roman" w:cs="Times New Roman"/>
          <w:color w:val="000000"/>
          <w:sz w:val="25"/>
          <w:szCs w:val="25"/>
        </w:rPr>
        <w:lastRenderedPageBreak/>
        <w:t>-  государственный контроль (надзор) за деятельностью предпринимателей;</w:t>
      </w:r>
    </w:p>
    <w:p w:rsidR="00882FA5" w:rsidRPr="00882FA5" w:rsidRDefault="00882FA5" w:rsidP="00882FA5">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882FA5">
        <w:rPr>
          <w:rFonts w:ascii="Times New Roman" w:eastAsia="Times New Roman" w:hAnsi="Times New Roman" w:cs="Times New Roman"/>
          <w:color w:val="000000"/>
          <w:sz w:val="25"/>
          <w:szCs w:val="25"/>
        </w:rPr>
        <w:t>-  государственная регистрация юридических лиц и индивидуальных предпринимателей;</w:t>
      </w:r>
    </w:p>
    <w:p w:rsidR="00882FA5" w:rsidRPr="00882FA5" w:rsidRDefault="00882FA5" w:rsidP="00882FA5">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882FA5">
        <w:rPr>
          <w:rFonts w:ascii="Times New Roman" w:eastAsia="Times New Roman" w:hAnsi="Times New Roman" w:cs="Times New Roman"/>
          <w:color w:val="000000"/>
          <w:sz w:val="25"/>
          <w:szCs w:val="25"/>
        </w:rPr>
        <w:t>-  налогообложение;</w:t>
      </w:r>
    </w:p>
    <w:p w:rsidR="00882FA5" w:rsidRPr="00882FA5" w:rsidRDefault="00882FA5" w:rsidP="00882FA5">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882FA5">
        <w:rPr>
          <w:rFonts w:ascii="Times New Roman" w:eastAsia="Times New Roman" w:hAnsi="Times New Roman" w:cs="Times New Roman"/>
          <w:color w:val="000000"/>
          <w:sz w:val="25"/>
          <w:szCs w:val="25"/>
        </w:rPr>
        <w:t>-  лицензирование отдельных видов предпринимательской деятельности;</w:t>
      </w:r>
    </w:p>
    <w:p w:rsidR="00882FA5" w:rsidRPr="00882FA5" w:rsidRDefault="00882FA5" w:rsidP="00882FA5">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882FA5">
        <w:rPr>
          <w:rFonts w:ascii="Times New Roman" w:eastAsia="Times New Roman" w:hAnsi="Times New Roman" w:cs="Times New Roman"/>
          <w:color w:val="000000"/>
          <w:sz w:val="25"/>
          <w:szCs w:val="25"/>
        </w:rPr>
        <w:t>-  выдача предписаний антимонопольным органом и т.д.</w:t>
      </w:r>
    </w:p>
    <w:p w:rsidR="00882FA5" w:rsidRPr="00882FA5" w:rsidRDefault="00882FA5" w:rsidP="00882FA5">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882FA5">
        <w:rPr>
          <w:rFonts w:ascii="Times New Roman" w:eastAsia="Times New Roman" w:hAnsi="Times New Roman" w:cs="Times New Roman"/>
          <w:color w:val="000000"/>
          <w:sz w:val="25"/>
          <w:szCs w:val="25"/>
        </w:rPr>
        <w:t>2. </w:t>
      </w:r>
      <w:r w:rsidRPr="00882FA5">
        <w:rPr>
          <w:rFonts w:ascii="Times New Roman" w:eastAsia="Times New Roman" w:hAnsi="Times New Roman" w:cs="Times New Roman"/>
          <w:b/>
          <w:bCs/>
          <w:color w:val="000000"/>
          <w:sz w:val="25"/>
          <w:szCs w:val="25"/>
        </w:rPr>
        <w:t>Косвенные</w:t>
      </w:r>
      <w:r w:rsidRPr="00882FA5">
        <w:rPr>
          <w:rFonts w:ascii="Times New Roman" w:eastAsia="Times New Roman" w:hAnsi="Times New Roman" w:cs="Times New Roman"/>
          <w:color w:val="000000"/>
          <w:sz w:val="25"/>
          <w:szCs w:val="25"/>
        </w:rPr>
        <w:t> методы - экономические средства воздействия на предпринимательские отношения с помощью создания условий, влияющих на мотивацию поведения хозяйствующих субъектов. К ним относятся:</w:t>
      </w:r>
    </w:p>
    <w:p w:rsidR="00882FA5" w:rsidRPr="00882FA5" w:rsidRDefault="00882FA5" w:rsidP="00882FA5">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882FA5">
        <w:rPr>
          <w:rFonts w:ascii="Times New Roman" w:eastAsia="Times New Roman" w:hAnsi="Times New Roman" w:cs="Times New Roman"/>
          <w:color w:val="000000"/>
          <w:sz w:val="25"/>
          <w:szCs w:val="25"/>
        </w:rPr>
        <w:t>-  прогнозирование и планирование;</w:t>
      </w:r>
    </w:p>
    <w:p w:rsidR="00882FA5" w:rsidRPr="00882FA5" w:rsidRDefault="00882FA5" w:rsidP="00882FA5">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882FA5">
        <w:rPr>
          <w:rFonts w:ascii="Times New Roman" w:eastAsia="Times New Roman" w:hAnsi="Times New Roman" w:cs="Times New Roman"/>
          <w:color w:val="000000"/>
          <w:sz w:val="25"/>
          <w:szCs w:val="25"/>
        </w:rPr>
        <w:t>-  предоставление налоговых льгот;</w:t>
      </w:r>
    </w:p>
    <w:p w:rsidR="00882FA5" w:rsidRPr="00882FA5" w:rsidRDefault="00882FA5" w:rsidP="00882FA5">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882FA5">
        <w:rPr>
          <w:rFonts w:ascii="Times New Roman" w:eastAsia="Times New Roman" w:hAnsi="Times New Roman" w:cs="Times New Roman"/>
          <w:color w:val="000000"/>
          <w:sz w:val="25"/>
          <w:szCs w:val="25"/>
        </w:rPr>
        <w:t>-  льготное кредитование;</w:t>
      </w:r>
    </w:p>
    <w:p w:rsidR="00882FA5" w:rsidRDefault="00882FA5" w:rsidP="00882FA5">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882FA5">
        <w:rPr>
          <w:rFonts w:ascii="Times New Roman" w:eastAsia="Times New Roman" w:hAnsi="Times New Roman" w:cs="Times New Roman"/>
          <w:color w:val="000000"/>
          <w:sz w:val="25"/>
          <w:szCs w:val="25"/>
        </w:rPr>
        <w:t>-  государственный (муниципальный) заказ и др.</w:t>
      </w:r>
      <w:r>
        <w:rPr>
          <w:rFonts w:ascii="Times New Roman" w:eastAsia="Times New Roman" w:hAnsi="Times New Roman" w:cs="Times New Roman"/>
          <w:color w:val="000000"/>
          <w:sz w:val="25"/>
          <w:szCs w:val="25"/>
        </w:rPr>
        <w:t xml:space="preserve"> </w:t>
      </w:r>
    </w:p>
    <w:p w:rsidR="00882FA5" w:rsidRDefault="00882FA5" w:rsidP="00882FA5">
      <w:pPr>
        <w:pStyle w:val="2"/>
        <w:shd w:val="clear" w:color="auto" w:fill="FFFFFF"/>
        <w:jc w:val="center"/>
        <w:rPr>
          <w:color w:val="000000"/>
          <w:sz w:val="27"/>
          <w:szCs w:val="27"/>
        </w:rPr>
      </w:pPr>
      <w:r>
        <w:rPr>
          <w:color w:val="000000"/>
          <w:sz w:val="27"/>
          <w:szCs w:val="27"/>
        </w:rPr>
        <w:t>2. Государственный контроль как метод государственного регулирования предпринимательства</w:t>
      </w:r>
    </w:p>
    <w:p w:rsidR="00882FA5" w:rsidRDefault="00882FA5" w:rsidP="00882FA5">
      <w:pPr>
        <w:pStyle w:val="a3"/>
        <w:shd w:val="clear" w:color="auto" w:fill="FFFFFF"/>
        <w:rPr>
          <w:color w:val="000000"/>
          <w:sz w:val="25"/>
          <w:szCs w:val="25"/>
        </w:rPr>
      </w:pPr>
      <w:r>
        <w:rPr>
          <w:color w:val="000000"/>
          <w:sz w:val="25"/>
          <w:szCs w:val="25"/>
        </w:rPr>
        <w:t>Государственный контроль в сфере предпринимательской деятельности представляет собой систему проверки и наблюдения за соблюдением индивидуальными предпринимателями и организациями требований нормативных актов при осуществлении предпринимательской деятельности.</w:t>
      </w:r>
    </w:p>
    <w:p w:rsidR="00882FA5" w:rsidRDefault="00882FA5" w:rsidP="00882FA5">
      <w:pPr>
        <w:pStyle w:val="a3"/>
        <w:shd w:val="clear" w:color="auto" w:fill="FFFFFF"/>
        <w:rPr>
          <w:color w:val="000000"/>
          <w:sz w:val="25"/>
          <w:szCs w:val="25"/>
        </w:rPr>
      </w:pPr>
      <w:r>
        <w:rPr>
          <w:color w:val="000000"/>
          <w:sz w:val="25"/>
          <w:szCs w:val="25"/>
        </w:rPr>
        <w:t xml:space="preserve">Порядок проведения государственного контроля (надзора) определен Федеральным законом от 26.12.2008 г. № 294-ФЗ «О защите прав юридических лиц и индивидуальных предпринимателей при проведении государственного контроля (надзора) и муниципального контроля», положения которого распространяются на все виды государственного контроля (надзора), за исключением мероприятий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 а также не применяются к действиям государственных органов при проведении оперативно-розыскных мероприятий, производстве дознания, проведении предварительного следствия, осуществлении прокурорского надзора и правосудия, проведении административного расследования, финансового контроля и финансово-бюджетного надзора, налогового контроля, валютного контроля, контроля на финансовых рынках, банковского надзора, расследовании причин возникновения чрезвычайных ситуаций природного и техногенного характера, инфекционных и массовых неинфекционных заболеваний или </w:t>
      </w:r>
      <w:r>
        <w:rPr>
          <w:color w:val="000000"/>
          <w:sz w:val="25"/>
          <w:szCs w:val="25"/>
        </w:rPr>
        <w:lastRenderedPageBreak/>
        <w:t>отравлений, несчастных случаев на производстве, осуществлении государственного контроля в пунктах пропуска через Государственную границу Российской Федерации.</w:t>
      </w:r>
    </w:p>
    <w:p w:rsidR="00882FA5" w:rsidRDefault="00882FA5" w:rsidP="00882FA5">
      <w:pPr>
        <w:pStyle w:val="a3"/>
        <w:shd w:val="clear" w:color="auto" w:fill="FFFFFF"/>
        <w:rPr>
          <w:color w:val="000000"/>
          <w:sz w:val="25"/>
          <w:szCs w:val="25"/>
        </w:rPr>
      </w:pPr>
      <w:r>
        <w:rPr>
          <w:color w:val="000000"/>
          <w:sz w:val="25"/>
          <w:szCs w:val="25"/>
        </w:rPr>
        <w:t xml:space="preserve">Особенности организации и проведения проверок при осуществлении таможенного, антимонопольного, экспортного контроля, контроля и надзора в сфере миграции, государственного контроля (надзора) за деятельностью </w:t>
      </w:r>
      <w:proofErr w:type="spellStart"/>
      <w:r>
        <w:rPr>
          <w:color w:val="000000"/>
          <w:sz w:val="25"/>
          <w:szCs w:val="25"/>
        </w:rPr>
        <w:t>саморегулируемых</w:t>
      </w:r>
      <w:proofErr w:type="spellEnd"/>
      <w:r>
        <w:rPr>
          <w:color w:val="000000"/>
          <w:sz w:val="25"/>
          <w:szCs w:val="25"/>
        </w:rPr>
        <w:t xml:space="preserve"> организаций, лицензионного контроля, государственного контроля и надзора в области обеспечения транспортной безопасности, государственного строительного надзора, контроля и государственного надзора в области связи, контроля в области обращения и защиты информации, контроля и надзора за обеспечением защиты государственной тайны, контроля за оборотом оружия, контроля за оборотом наркотических средств и психотропных веществ, контроля и надзора в сфере труда, государственного надзора и контроля в области обеспечения безопасности дорожного, железнодорожного, воздушного движения, судоходства, государственного контроля и надзора за промышленной безопасностью, надзора по ядерной и радиационной безопасности в части, касающейся вида, предмета, оснований проверок и сроков их проведения, могут устанавливаться другими федеральными законами.</w:t>
      </w:r>
    </w:p>
    <w:p w:rsidR="00882FA5" w:rsidRDefault="00882FA5" w:rsidP="00882FA5">
      <w:pPr>
        <w:pStyle w:val="a3"/>
        <w:shd w:val="clear" w:color="auto" w:fill="FFFFFF"/>
        <w:rPr>
          <w:color w:val="000000"/>
          <w:sz w:val="25"/>
          <w:szCs w:val="25"/>
        </w:rPr>
      </w:pPr>
      <w:r>
        <w:rPr>
          <w:color w:val="000000"/>
          <w:sz w:val="25"/>
          <w:szCs w:val="25"/>
        </w:rPr>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Правительством Российской Федерации в соответствующей сфере федеральный орган исполнительной власти.</w:t>
      </w:r>
    </w:p>
    <w:p w:rsidR="00882FA5" w:rsidRDefault="00882FA5" w:rsidP="00882FA5">
      <w:pPr>
        <w:pStyle w:val="a3"/>
        <w:shd w:val="clear" w:color="auto" w:fill="FFFFFF"/>
        <w:rPr>
          <w:color w:val="000000"/>
          <w:sz w:val="25"/>
          <w:szCs w:val="25"/>
        </w:rPr>
      </w:pPr>
      <w:r>
        <w:rPr>
          <w:color w:val="000000"/>
          <w:sz w:val="25"/>
          <w:szCs w:val="25"/>
        </w:rPr>
        <w:t>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882FA5" w:rsidRDefault="00882FA5" w:rsidP="00882FA5">
      <w:pPr>
        <w:pStyle w:val="a3"/>
        <w:shd w:val="clear" w:color="auto" w:fill="FFFFFF"/>
        <w:rPr>
          <w:color w:val="000000"/>
          <w:sz w:val="25"/>
          <w:szCs w:val="25"/>
        </w:rPr>
      </w:pPr>
      <w:r>
        <w:rPr>
          <w:color w:val="000000"/>
          <w:sz w:val="25"/>
          <w:szCs w:val="25"/>
        </w:rPr>
        <w:t>1)  предоставление гостиничных услуг, а также услуг по временному размещению и обеспечению временного проживания;</w:t>
      </w:r>
    </w:p>
    <w:p w:rsidR="00882FA5" w:rsidRDefault="00882FA5" w:rsidP="00882FA5">
      <w:pPr>
        <w:pStyle w:val="a3"/>
        <w:shd w:val="clear" w:color="auto" w:fill="FFFFFF"/>
        <w:rPr>
          <w:color w:val="000000"/>
          <w:sz w:val="25"/>
          <w:szCs w:val="25"/>
        </w:rPr>
      </w:pPr>
      <w:r>
        <w:rPr>
          <w:color w:val="000000"/>
          <w:sz w:val="25"/>
          <w:szCs w:val="25"/>
        </w:rPr>
        <w:t>2)  предоставление бытовых услуг;</w:t>
      </w:r>
    </w:p>
    <w:p w:rsidR="00882FA5" w:rsidRDefault="00882FA5" w:rsidP="00882FA5">
      <w:pPr>
        <w:pStyle w:val="a3"/>
        <w:shd w:val="clear" w:color="auto" w:fill="FFFFFF"/>
        <w:rPr>
          <w:color w:val="000000"/>
          <w:sz w:val="25"/>
          <w:szCs w:val="25"/>
        </w:rPr>
      </w:pPr>
      <w:r>
        <w:rPr>
          <w:color w:val="000000"/>
          <w:sz w:val="25"/>
          <w:szCs w:val="25"/>
        </w:rPr>
        <w:t>3)  предоставление услуг общественного питания организациями общественного питания;</w:t>
      </w:r>
    </w:p>
    <w:p w:rsidR="00882FA5" w:rsidRDefault="00882FA5" w:rsidP="00882FA5">
      <w:pPr>
        <w:pStyle w:val="a3"/>
        <w:shd w:val="clear" w:color="auto" w:fill="FFFFFF"/>
        <w:rPr>
          <w:color w:val="000000"/>
          <w:sz w:val="25"/>
          <w:szCs w:val="25"/>
        </w:rPr>
      </w:pPr>
      <w:r>
        <w:rPr>
          <w:color w:val="000000"/>
          <w:sz w:val="25"/>
          <w:szCs w:val="25"/>
        </w:rPr>
        <w:t>4)  розничная торговля (за исключением розничной торговли товарами, оборот которых ограничен в соответствии с федеральными законами);</w:t>
      </w:r>
    </w:p>
    <w:p w:rsidR="00882FA5" w:rsidRDefault="00882FA5" w:rsidP="00882FA5">
      <w:pPr>
        <w:pStyle w:val="a3"/>
        <w:shd w:val="clear" w:color="auto" w:fill="FFFFFF"/>
        <w:rPr>
          <w:color w:val="000000"/>
          <w:sz w:val="25"/>
          <w:szCs w:val="25"/>
        </w:rPr>
      </w:pPr>
      <w:r>
        <w:rPr>
          <w:color w:val="000000"/>
          <w:sz w:val="25"/>
          <w:szCs w:val="25"/>
        </w:rPr>
        <w:t>5)  оптовая торговля (за исключением оптовой торговли товарами, оборот которых ограничен в соответствии с федеральными законами);</w:t>
      </w:r>
    </w:p>
    <w:p w:rsidR="00882FA5" w:rsidRDefault="00882FA5" w:rsidP="00882FA5">
      <w:pPr>
        <w:pStyle w:val="a3"/>
        <w:shd w:val="clear" w:color="auto" w:fill="FFFFFF"/>
        <w:rPr>
          <w:color w:val="000000"/>
          <w:sz w:val="25"/>
          <w:szCs w:val="25"/>
        </w:rPr>
      </w:pPr>
      <w:r>
        <w:rPr>
          <w:color w:val="000000"/>
          <w:sz w:val="25"/>
          <w:szCs w:val="25"/>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882FA5" w:rsidRDefault="00882FA5" w:rsidP="00882FA5">
      <w:pPr>
        <w:pStyle w:val="a3"/>
        <w:shd w:val="clear" w:color="auto" w:fill="FFFFFF"/>
        <w:rPr>
          <w:color w:val="000000"/>
          <w:sz w:val="25"/>
          <w:szCs w:val="25"/>
        </w:rPr>
      </w:pPr>
      <w:r>
        <w:rPr>
          <w:color w:val="000000"/>
          <w:sz w:val="25"/>
          <w:szCs w:val="25"/>
        </w:rPr>
        <w:t xml:space="preserve">7)  предоставление услуг по перевозкам грузов автомобильным транспортом, грузоподъемность которого составляет свыше двух тонн пятисот килограммов (за </w:t>
      </w:r>
      <w:r>
        <w:rPr>
          <w:color w:val="000000"/>
          <w:sz w:val="25"/>
          <w:szCs w:val="25"/>
        </w:rPr>
        <w:lastRenderedPageBreak/>
        <w:t>исключением таких перевозок, осуществляемых для обеспечения собственных нужд юридических лиц, индивидуальных предпринимателей);</w:t>
      </w:r>
    </w:p>
    <w:p w:rsidR="00882FA5" w:rsidRDefault="00882FA5" w:rsidP="00882FA5">
      <w:pPr>
        <w:pStyle w:val="a3"/>
        <w:shd w:val="clear" w:color="auto" w:fill="FFFFFF"/>
        <w:rPr>
          <w:color w:val="000000"/>
          <w:sz w:val="25"/>
          <w:szCs w:val="25"/>
        </w:rPr>
      </w:pPr>
      <w:r>
        <w:rPr>
          <w:color w:val="000000"/>
          <w:sz w:val="25"/>
          <w:szCs w:val="25"/>
        </w:rPr>
        <w:t>8)  производство текстильных материалов, швейных изделий;</w:t>
      </w:r>
    </w:p>
    <w:p w:rsidR="00882FA5" w:rsidRDefault="00882FA5" w:rsidP="00882FA5">
      <w:pPr>
        <w:pStyle w:val="a3"/>
        <w:shd w:val="clear" w:color="auto" w:fill="FFFFFF"/>
        <w:rPr>
          <w:color w:val="000000"/>
          <w:sz w:val="25"/>
          <w:szCs w:val="25"/>
        </w:rPr>
      </w:pPr>
      <w:r>
        <w:rPr>
          <w:color w:val="000000"/>
          <w:sz w:val="25"/>
          <w:szCs w:val="25"/>
        </w:rPr>
        <w:t>9)  производство одежды;</w:t>
      </w:r>
    </w:p>
    <w:p w:rsidR="00882FA5" w:rsidRDefault="00882FA5" w:rsidP="00882FA5">
      <w:pPr>
        <w:pStyle w:val="a3"/>
        <w:shd w:val="clear" w:color="auto" w:fill="FFFFFF"/>
        <w:rPr>
          <w:color w:val="000000"/>
          <w:sz w:val="25"/>
          <w:szCs w:val="25"/>
        </w:rPr>
      </w:pPr>
      <w:r>
        <w:rPr>
          <w:color w:val="000000"/>
          <w:sz w:val="25"/>
          <w:szCs w:val="25"/>
        </w:rPr>
        <w:t>10)  производство кожи, изделий из кожи, в том числе обуви;</w:t>
      </w:r>
    </w:p>
    <w:p w:rsidR="00882FA5" w:rsidRDefault="00882FA5" w:rsidP="00882FA5">
      <w:pPr>
        <w:pStyle w:val="a3"/>
        <w:shd w:val="clear" w:color="auto" w:fill="FFFFFF"/>
        <w:rPr>
          <w:color w:val="000000"/>
          <w:sz w:val="25"/>
          <w:szCs w:val="25"/>
        </w:rPr>
      </w:pPr>
      <w:r>
        <w:rPr>
          <w:color w:val="000000"/>
          <w:sz w:val="25"/>
          <w:szCs w:val="25"/>
        </w:rPr>
        <w:t>11)  обработка древесины и производство изделий из дерева и пробки, за исключением мебели;</w:t>
      </w:r>
    </w:p>
    <w:p w:rsidR="00882FA5" w:rsidRDefault="00882FA5" w:rsidP="00882FA5">
      <w:pPr>
        <w:pStyle w:val="a3"/>
        <w:shd w:val="clear" w:color="auto" w:fill="FFFFFF"/>
        <w:rPr>
          <w:color w:val="000000"/>
          <w:sz w:val="25"/>
          <w:szCs w:val="25"/>
        </w:rPr>
      </w:pPr>
      <w:r>
        <w:rPr>
          <w:color w:val="000000"/>
          <w:sz w:val="25"/>
          <w:szCs w:val="25"/>
        </w:rPr>
        <w:t>12)  издательская и полиграфическая деятельность;</w:t>
      </w:r>
    </w:p>
    <w:p w:rsidR="00882FA5" w:rsidRDefault="00882FA5" w:rsidP="00882FA5">
      <w:pPr>
        <w:pStyle w:val="a3"/>
        <w:shd w:val="clear" w:color="auto" w:fill="FFFFFF"/>
        <w:rPr>
          <w:color w:val="000000"/>
          <w:sz w:val="25"/>
          <w:szCs w:val="25"/>
        </w:rPr>
      </w:pPr>
      <w:r>
        <w:rPr>
          <w:color w:val="000000"/>
          <w:sz w:val="25"/>
          <w:szCs w:val="25"/>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882FA5" w:rsidRDefault="00882FA5" w:rsidP="00882FA5">
      <w:pPr>
        <w:pStyle w:val="a3"/>
        <w:shd w:val="clear" w:color="auto" w:fill="FFFFFF"/>
        <w:rPr>
          <w:color w:val="000000"/>
          <w:sz w:val="25"/>
          <w:szCs w:val="25"/>
        </w:rPr>
      </w:pPr>
      <w:r>
        <w:rPr>
          <w:color w:val="000000"/>
          <w:sz w:val="25"/>
          <w:szCs w:val="25"/>
        </w:rPr>
        <w:t>Плановые проверки проводятся не чаще чем один раз в три года.</w:t>
      </w:r>
    </w:p>
    <w:p w:rsidR="00882FA5" w:rsidRDefault="00882FA5" w:rsidP="00882FA5">
      <w:pPr>
        <w:pStyle w:val="a3"/>
        <w:shd w:val="clear" w:color="auto" w:fill="FFFFFF"/>
        <w:rPr>
          <w:color w:val="000000"/>
          <w:sz w:val="25"/>
          <w:szCs w:val="25"/>
        </w:rPr>
      </w:pPr>
      <w:r>
        <w:rPr>
          <w:color w:val="000000"/>
          <w:sz w:val="25"/>
          <w:szCs w:val="25"/>
        </w:rPr>
        <w:t>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882FA5" w:rsidRDefault="00882FA5" w:rsidP="00882FA5">
      <w:pPr>
        <w:pStyle w:val="a3"/>
        <w:shd w:val="clear" w:color="auto" w:fill="FFFFFF"/>
        <w:rPr>
          <w:color w:val="000000"/>
          <w:sz w:val="25"/>
          <w:szCs w:val="25"/>
        </w:rPr>
      </w:pPr>
      <w:r>
        <w:rPr>
          <w:color w:val="000000"/>
          <w:sz w:val="25"/>
          <w:szCs w:val="25"/>
        </w:rPr>
        <w:t>В ежегодных планах проведения плановых проверок указываются следующие сведения:</w:t>
      </w:r>
    </w:p>
    <w:p w:rsidR="00882FA5" w:rsidRDefault="00882FA5" w:rsidP="00882FA5">
      <w:pPr>
        <w:pStyle w:val="a3"/>
        <w:shd w:val="clear" w:color="auto" w:fill="FFFFFF"/>
        <w:rPr>
          <w:color w:val="000000"/>
          <w:sz w:val="25"/>
          <w:szCs w:val="25"/>
        </w:rPr>
      </w:pPr>
      <w:r>
        <w:rPr>
          <w:color w:val="000000"/>
          <w:sz w:val="25"/>
          <w:szCs w:val="25"/>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882FA5" w:rsidRDefault="00882FA5" w:rsidP="00882FA5">
      <w:pPr>
        <w:pStyle w:val="a3"/>
        <w:shd w:val="clear" w:color="auto" w:fill="FFFFFF"/>
        <w:rPr>
          <w:color w:val="000000"/>
          <w:sz w:val="25"/>
          <w:szCs w:val="25"/>
        </w:rPr>
      </w:pPr>
      <w:r>
        <w:rPr>
          <w:color w:val="000000"/>
          <w:sz w:val="25"/>
          <w:szCs w:val="25"/>
        </w:rPr>
        <w:t>2)  цель и основание проведения каждой плановой проверки;</w:t>
      </w:r>
    </w:p>
    <w:p w:rsidR="00882FA5" w:rsidRDefault="00882FA5" w:rsidP="00882FA5">
      <w:pPr>
        <w:pStyle w:val="a3"/>
        <w:shd w:val="clear" w:color="auto" w:fill="FFFFFF"/>
        <w:rPr>
          <w:color w:val="000000"/>
          <w:sz w:val="25"/>
          <w:szCs w:val="25"/>
        </w:rPr>
      </w:pPr>
      <w:r>
        <w:rPr>
          <w:color w:val="000000"/>
          <w:sz w:val="25"/>
          <w:szCs w:val="25"/>
        </w:rPr>
        <w:t>3)  дата и сроки проведения каждой плановой проверки;</w:t>
      </w:r>
    </w:p>
    <w:p w:rsidR="00882FA5" w:rsidRDefault="00882FA5" w:rsidP="00882FA5">
      <w:pPr>
        <w:pStyle w:val="a3"/>
        <w:shd w:val="clear" w:color="auto" w:fill="FFFFFF"/>
        <w:rPr>
          <w:color w:val="000000"/>
          <w:sz w:val="25"/>
          <w:szCs w:val="25"/>
        </w:rPr>
      </w:pPr>
      <w:r>
        <w:rPr>
          <w:color w:val="000000"/>
          <w:sz w:val="25"/>
          <w:szCs w:val="25"/>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82FA5" w:rsidRDefault="00882FA5" w:rsidP="00882FA5">
      <w:pPr>
        <w:pStyle w:val="a3"/>
        <w:shd w:val="clear" w:color="auto" w:fill="FFFFFF"/>
        <w:rPr>
          <w:color w:val="000000"/>
          <w:sz w:val="25"/>
          <w:szCs w:val="25"/>
        </w:rPr>
      </w:pPr>
      <w:r>
        <w:rPr>
          <w:color w:val="000000"/>
          <w:sz w:val="25"/>
          <w:szCs w:val="25"/>
        </w:rPr>
        <w:t>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82FA5" w:rsidRDefault="00882FA5" w:rsidP="00882FA5">
      <w:pPr>
        <w:pStyle w:val="a3"/>
        <w:shd w:val="clear" w:color="auto" w:fill="FFFFFF"/>
        <w:rPr>
          <w:color w:val="000000"/>
          <w:sz w:val="25"/>
          <w:szCs w:val="25"/>
        </w:rPr>
      </w:pPr>
      <w:r>
        <w:rPr>
          <w:color w:val="000000"/>
          <w:sz w:val="25"/>
          <w:szCs w:val="25"/>
        </w:rPr>
        <w:t>Основанием для включения плановой проверки в ежегодный план проведения плановых проверок является истечение трех лет со дня:</w:t>
      </w:r>
    </w:p>
    <w:p w:rsidR="00882FA5" w:rsidRDefault="00882FA5" w:rsidP="00882FA5">
      <w:pPr>
        <w:pStyle w:val="a3"/>
        <w:shd w:val="clear" w:color="auto" w:fill="FFFFFF"/>
        <w:rPr>
          <w:color w:val="000000"/>
          <w:sz w:val="25"/>
          <w:szCs w:val="25"/>
        </w:rPr>
      </w:pPr>
      <w:r>
        <w:rPr>
          <w:color w:val="000000"/>
          <w:sz w:val="25"/>
          <w:szCs w:val="25"/>
        </w:rPr>
        <w:t>1)  государственной регистрации юридического лица, индивидуального предпринимателя;</w:t>
      </w:r>
    </w:p>
    <w:p w:rsidR="00882FA5" w:rsidRDefault="00882FA5" w:rsidP="00882FA5">
      <w:pPr>
        <w:pStyle w:val="a3"/>
        <w:shd w:val="clear" w:color="auto" w:fill="FFFFFF"/>
        <w:rPr>
          <w:color w:val="000000"/>
          <w:sz w:val="25"/>
          <w:szCs w:val="25"/>
        </w:rPr>
      </w:pPr>
      <w:r>
        <w:rPr>
          <w:color w:val="000000"/>
          <w:sz w:val="25"/>
          <w:szCs w:val="25"/>
        </w:rPr>
        <w:lastRenderedPageBreak/>
        <w:t>2)  окончания проведения последней плановой проверки юридического лица, индивидуального предпринимателя;</w:t>
      </w:r>
    </w:p>
    <w:p w:rsidR="00882FA5" w:rsidRDefault="00882FA5" w:rsidP="00882FA5">
      <w:pPr>
        <w:pStyle w:val="a3"/>
        <w:shd w:val="clear" w:color="auto" w:fill="FFFFFF"/>
        <w:rPr>
          <w:color w:val="000000"/>
          <w:sz w:val="25"/>
          <w:szCs w:val="25"/>
        </w:rPr>
      </w:pPr>
      <w:r>
        <w:rPr>
          <w:color w:val="000000"/>
          <w:sz w:val="25"/>
          <w:szCs w:val="25"/>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82FA5" w:rsidRDefault="00882FA5" w:rsidP="00882FA5">
      <w:pPr>
        <w:pStyle w:val="a3"/>
        <w:shd w:val="clear" w:color="auto" w:fill="FFFFFF"/>
        <w:rPr>
          <w:color w:val="000000"/>
          <w:sz w:val="25"/>
          <w:szCs w:val="25"/>
        </w:rPr>
      </w:pPr>
      <w:r>
        <w:rPr>
          <w:color w:val="000000"/>
          <w:sz w:val="25"/>
          <w:szCs w:val="25"/>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882FA5" w:rsidRDefault="00882FA5" w:rsidP="00882FA5">
      <w:pPr>
        <w:pStyle w:val="a3"/>
        <w:shd w:val="clear" w:color="auto" w:fill="FFFFFF"/>
        <w:rPr>
          <w:color w:val="000000"/>
          <w:sz w:val="25"/>
          <w:szCs w:val="25"/>
        </w:rPr>
      </w:pPr>
      <w:r>
        <w:rPr>
          <w:color w:val="000000"/>
          <w:sz w:val="25"/>
          <w:szCs w:val="25"/>
        </w:rPr>
        <w:t xml:space="preserve">Плановая проверка юридических лиц, индивидуальных предпринимателей - членов </w:t>
      </w:r>
      <w:proofErr w:type="spellStart"/>
      <w:r>
        <w:rPr>
          <w:color w:val="000000"/>
          <w:sz w:val="25"/>
          <w:szCs w:val="25"/>
        </w:rPr>
        <w:t>саморегулируемой</w:t>
      </w:r>
      <w:proofErr w:type="spellEnd"/>
      <w:r>
        <w:rPr>
          <w:color w:val="000000"/>
          <w:sz w:val="25"/>
          <w:szCs w:val="25"/>
        </w:rPr>
        <w:t xml:space="preserve"> организации проводится в отношении не более чем десяти процентов общего числа членов </w:t>
      </w:r>
      <w:proofErr w:type="spellStart"/>
      <w:r>
        <w:rPr>
          <w:color w:val="000000"/>
          <w:sz w:val="25"/>
          <w:szCs w:val="25"/>
        </w:rPr>
        <w:t>саморегулируемой</w:t>
      </w:r>
      <w:proofErr w:type="spellEnd"/>
      <w:r>
        <w:rPr>
          <w:color w:val="000000"/>
          <w:sz w:val="25"/>
          <w:szCs w:val="25"/>
        </w:rPr>
        <w:t xml:space="preserve"> организации и не менее чем двух членов </w:t>
      </w:r>
      <w:proofErr w:type="spellStart"/>
      <w:r>
        <w:rPr>
          <w:color w:val="000000"/>
          <w:sz w:val="25"/>
          <w:szCs w:val="25"/>
        </w:rPr>
        <w:t>саморегулируемой</w:t>
      </w:r>
      <w:proofErr w:type="spellEnd"/>
      <w:r>
        <w:rPr>
          <w:color w:val="000000"/>
          <w:sz w:val="25"/>
          <w:szCs w:val="25"/>
        </w:rPr>
        <w:t xml:space="preserve"> организации в соответствии с ежегодным планом проведения плановых проверок, если иное не установлено федеральными законами.</w:t>
      </w:r>
    </w:p>
    <w:p w:rsidR="00882FA5" w:rsidRDefault="00882FA5" w:rsidP="00882FA5">
      <w:pPr>
        <w:pStyle w:val="a3"/>
        <w:shd w:val="clear" w:color="auto" w:fill="FFFFFF"/>
        <w:rPr>
          <w:color w:val="000000"/>
          <w:sz w:val="25"/>
          <w:szCs w:val="25"/>
        </w:rPr>
      </w:pPr>
      <w:r>
        <w:rPr>
          <w:color w:val="000000"/>
          <w:sz w:val="25"/>
          <w:szCs w:val="25"/>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882FA5" w:rsidRDefault="00882FA5" w:rsidP="00882FA5">
      <w:pPr>
        <w:pStyle w:val="a3"/>
        <w:shd w:val="clear" w:color="auto" w:fill="FFFFFF"/>
        <w:rPr>
          <w:color w:val="000000"/>
          <w:sz w:val="25"/>
          <w:szCs w:val="25"/>
        </w:rPr>
      </w:pPr>
      <w:r>
        <w:rPr>
          <w:color w:val="000000"/>
          <w:sz w:val="25"/>
          <w:szCs w:val="25"/>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82FA5" w:rsidRDefault="00882FA5" w:rsidP="00882FA5">
      <w:pPr>
        <w:pStyle w:val="a3"/>
        <w:shd w:val="clear" w:color="auto" w:fill="FFFFFF"/>
        <w:rPr>
          <w:color w:val="000000"/>
          <w:sz w:val="25"/>
          <w:szCs w:val="25"/>
        </w:rPr>
      </w:pPr>
      <w:r>
        <w:rPr>
          <w:color w:val="000000"/>
          <w:sz w:val="25"/>
          <w:szCs w:val="25"/>
        </w:rPr>
        <w:t>Основанием для проведения внеплановой проверки является:</w:t>
      </w:r>
    </w:p>
    <w:p w:rsidR="00882FA5" w:rsidRDefault="00882FA5" w:rsidP="00882FA5">
      <w:pPr>
        <w:pStyle w:val="a3"/>
        <w:shd w:val="clear" w:color="auto" w:fill="FFFFFF"/>
        <w:rPr>
          <w:color w:val="000000"/>
          <w:sz w:val="25"/>
          <w:szCs w:val="25"/>
        </w:rPr>
      </w:pPr>
      <w:r>
        <w:rPr>
          <w:color w:val="000000"/>
          <w:sz w:val="25"/>
          <w:szCs w:val="25"/>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82FA5" w:rsidRDefault="00882FA5" w:rsidP="00882FA5">
      <w:pPr>
        <w:pStyle w:val="a3"/>
        <w:shd w:val="clear" w:color="auto" w:fill="FFFFFF"/>
        <w:rPr>
          <w:color w:val="000000"/>
          <w:sz w:val="25"/>
          <w:szCs w:val="25"/>
        </w:rPr>
      </w:pPr>
      <w:r>
        <w:rPr>
          <w:color w:val="000000"/>
          <w:sz w:val="25"/>
          <w:szCs w:val="25"/>
        </w:rPr>
        <w:t xml:space="preserve">2)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w:t>
      </w:r>
      <w:r>
        <w:rPr>
          <w:color w:val="000000"/>
          <w:sz w:val="25"/>
          <w:szCs w:val="25"/>
        </w:rPr>
        <w:lastRenderedPageBreak/>
        <w:t>органов местного самоуправления, из средств массовой информации о следующих фактах:</w:t>
      </w:r>
    </w:p>
    <w:p w:rsidR="00882FA5" w:rsidRDefault="00882FA5" w:rsidP="00882FA5">
      <w:pPr>
        <w:pStyle w:val="a3"/>
        <w:shd w:val="clear" w:color="auto" w:fill="FFFFFF"/>
        <w:rPr>
          <w:color w:val="000000"/>
          <w:sz w:val="25"/>
          <w:szCs w:val="25"/>
        </w:rPr>
      </w:pPr>
      <w:r>
        <w:rPr>
          <w:color w:val="000000"/>
          <w:sz w:val="25"/>
          <w:szCs w:val="25"/>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882FA5" w:rsidRDefault="00882FA5" w:rsidP="00882FA5">
      <w:pPr>
        <w:pStyle w:val="a3"/>
        <w:shd w:val="clear" w:color="auto" w:fill="FFFFFF"/>
        <w:rPr>
          <w:color w:val="000000"/>
          <w:sz w:val="25"/>
          <w:szCs w:val="25"/>
        </w:rPr>
      </w:pPr>
      <w:r>
        <w:rPr>
          <w:color w:val="000000"/>
          <w:sz w:val="25"/>
          <w:szCs w:val="25"/>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882FA5" w:rsidRDefault="00882FA5" w:rsidP="00882FA5">
      <w:pPr>
        <w:pStyle w:val="a3"/>
        <w:shd w:val="clear" w:color="auto" w:fill="FFFFFF"/>
        <w:rPr>
          <w:color w:val="000000"/>
          <w:sz w:val="25"/>
          <w:szCs w:val="25"/>
        </w:rPr>
      </w:pPr>
      <w:r>
        <w:rPr>
          <w:color w:val="000000"/>
          <w:sz w:val="25"/>
          <w:szCs w:val="25"/>
        </w:rPr>
        <w:t>в)  нарушение прав потребителей (в случае обращения граждан, права которых нарушены).</w:t>
      </w:r>
    </w:p>
    <w:p w:rsidR="00882FA5" w:rsidRDefault="00882FA5" w:rsidP="00882FA5">
      <w:pPr>
        <w:pStyle w:val="a3"/>
        <w:shd w:val="clear" w:color="auto" w:fill="FFFFFF"/>
        <w:rPr>
          <w:color w:val="000000"/>
          <w:sz w:val="25"/>
          <w:szCs w:val="25"/>
        </w:rPr>
      </w:pPr>
      <w:r>
        <w:rPr>
          <w:color w:val="000000"/>
          <w:sz w:val="25"/>
          <w:szCs w:val="25"/>
        </w:rPr>
        <w:t>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82FA5" w:rsidRDefault="00882FA5" w:rsidP="00882FA5">
      <w:pPr>
        <w:pStyle w:val="a3"/>
        <w:shd w:val="clear" w:color="auto" w:fill="FFFFFF"/>
        <w:rPr>
          <w:color w:val="000000"/>
          <w:sz w:val="25"/>
          <w:szCs w:val="25"/>
        </w:rPr>
      </w:pPr>
      <w:r>
        <w:rPr>
          <w:color w:val="000000"/>
          <w:sz w:val="25"/>
          <w:szCs w:val="25"/>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82FA5" w:rsidRDefault="00882FA5" w:rsidP="00882FA5">
      <w:pPr>
        <w:pStyle w:val="a3"/>
        <w:shd w:val="clear" w:color="auto" w:fill="FFFFFF"/>
        <w:rPr>
          <w:color w:val="000000"/>
          <w:sz w:val="25"/>
          <w:szCs w:val="25"/>
        </w:rPr>
      </w:pPr>
      <w:r>
        <w:rPr>
          <w:color w:val="000000"/>
          <w:sz w:val="25"/>
          <w:szCs w:val="25"/>
        </w:rPr>
        <w:t>1)  наименование органа государственного контроля (надзора) или органа муниципального контроля;</w:t>
      </w:r>
    </w:p>
    <w:p w:rsidR="00882FA5" w:rsidRDefault="00882FA5" w:rsidP="00882FA5">
      <w:pPr>
        <w:pStyle w:val="a3"/>
        <w:shd w:val="clear" w:color="auto" w:fill="FFFFFF"/>
        <w:rPr>
          <w:color w:val="000000"/>
          <w:sz w:val="25"/>
          <w:szCs w:val="25"/>
        </w:rPr>
      </w:pPr>
      <w:r>
        <w:rPr>
          <w:color w:val="000000"/>
          <w:sz w:val="25"/>
          <w:szCs w:val="25"/>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82FA5" w:rsidRDefault="00882FA5" w:rsidP="00882FA5">
      <w:pPr>
        <w:pStyle w:val="a3"/>
        <w:shd w:val="clear" w:color="auto" w:fill="FFFFFF"/>
        <w:rPr>
          <w:color w:val="000000"/>
          <w:sz w:val="25"/>
          <w:szCs w:val="25"/>
        </w:rPr>
      </w:pPr>
      <w:r>
        <w:rPr>
          <w:color w:val="000000"/>
          <w:sz w:val="25"/>
          <w:szCs w:val="25"/>
        </w:rPr>
        <w:t>3)  наименование юридического лица или фамилия, имя, отчество индивидуального предпринимателя, проверка которых проводится;</w:t>
      </w:r>
    </w:p>
    <w:p w:rsidR="00882FA5" w:rsidRDefault="00882FA5" w:rsidP="00882FA5">
      <w:pPr>
        <w:pStyle w:val="a3"/>
        <w:shd w:val="clear" w:color="auto" w:fill="FFFFFF"/>
        <w:rPr>
          <w:color w:val="000000"/>
          <w:sz w:val="25"/>
          <w:szCs w:val="25"/>
        </w:rPr>
      </w:pPr>
      <w:r>
        <w:rPr>
          <w:color w:val="000000"/>
          <w:sz w:val="25"/>
          <w:szCs w:val="25"/>
        </w:rPr>
        <w:t>4)  цели, задачи, предмет проверки и срок ее проведения;</w:t>
      </w:r>
    </w:p>
    <w:p w:rsidR="00882FA5" w:rsidRDefault="00882FA5" w:rsidP="00882FA5">
      <w:pPr>
        <w:pStyle w:val="a3"/>
        <w:shd w:val="clear" w:color="auto" w:fill="FFFFFF"/>
        <w:rPr>
          <w:color w:val="000000"/>
          <w:sz w:val="25"/>
          <w:szCs w:val="25"/>
        </w:rPr>
      </w:pPr>
      <w:r>
        <w:rPr>
          <w:color w:val="000000"/>
          <w:sz w:val="25"/>
          <w:szCs w:val="25"/>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82FA5" w:rsidRDefault="00882FA5" w:rsidP="00882FA5">
      <w:pPr>
        <w:pStyle w:val="a3"/>
        <w:shd w:val="clear" w:color="auto" w:fill="FFFFFF"/>
        <w:rPr>
          <w:color w:val="000000"/>
          <w:sz w:val="25"/>
          <w:szCs w:val="25"/>
        </w:rPr>
      </w:pPr>
      <w:r>
        <w:rPr>
          <w:color w:val="000000"/>
          <w:sz w:val="25"/>
          <w:szCs w:val="25"/>
        </w:rPr>
        <w:t>6)  сроки проведения и перечень мероприятий по контролю, необходимых для достижения целей и задач проведения проверки;</w:t>
      </w:r>
    </w:p>
    <w:p w:rsidR="00882FA5" w:rsidRDefault="00882FA5" w:rsidP="00882FA5">
      <w:pPr>
        <w:pStyle w:val="a3"/>
        <w:shd w:val="clear" w:color="auto" w:fill="FFFFFF"/>
        <w:rPr>
          <w:color w:val="000000"/>
          <w:sz w:val="25"/>
          <w:szCs w:val="25"/>
        </w:rPr>
      </w:pPr>
      <w:r>
        <w:rPr>
          <w:color w:val="000000"/>
          <w:sz w:val="25"/>
          <w:szCs w:val="25"/>
        </w:rPr>
        <w:t>7)  перечень административных регламентов проведения мероприятий по контролю;</w:t>
      </w:r>
    </w:p>
    <w:p w:rsidR="00882FA5" w:rsidRDefault="00882FA5" w:rsidP="00882FA5">
      <w:pPr>
        <w:pStyle w:val="a3"/>
        <w:shd w:val="clear" w:color="auto" w:fill="FFFFFF"/>
        <w:rPr>
          <w:color w:val="000000"/>
          <w:sz w:val="25"/>
          <w:szCs w:val="25"/>
        </w:rPr>
      </w:pPr>
      <w:r>
        <w:rPr>
          <w:color w:val="000000"/>
          <w:sz w:val="25"/>
          <w:szCs w:val="25"/>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82FA5" w:rsidRDefault="00882FA5" w:rsidP="00882FA5">
      <w:pPr>
        <w:pStyle w:val="a3"/>
        <w:shd w:val="clear" w:color="auto" w:fill="FFFFFF"/>
        <w:rPr>
          <w:color w:val="000000"/>
          <w:sz w:val="25"/>
          <w:szCs w:val="25"/>
        </w:rPr>
      </w:pPr>
      <w:r>
        <w:rPr>
          <w:color w:val="000000"/>
          <w:sz w:val="25"/>
          <w:szCs w:val="25"/>
        </w:rPr>
        <w:lastRenderedPageBreak/>
        <w:t>9)  даты начала и окончания проведения проверки.</w:t>
      </w:r>
    </w:p>
    <w:p w:rsidR="00882FA5" w:rsidRDefault="00882FA5" w:rsidP="00882FA5">
      <w:pPr>
        <w:pStyle w:val="a3"/>
        <w:shd w:val="clear" w:color="auto" w:fill="FFFFFF"/>
        <w:rPr>
          <w:color w:val="000000"/>
          <w:sz w:val="25"/>
          <w:szCs w:val="25"/>
        </w:rPr>
      </w:pPr>
      <w:r>
        <w:rPr>
          <w:color w:val="000000"/>
          <w:sz w:val="25"/>
          <w:szCs w:val="25"/>
        </w:rPr>
        <w:t>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882FA5" w:rsidRDefault="00882FA5" w:rsidP="00882FA5">
      <w:pPr>
        <w:pStyle w:val="a3"/>
        <w:shd w:val="clear" w:color="auto" w:fill="FFFFFF"/>
        <w:rPr>
          <w:color w:val="000000"/>
          <w:sz w:val="25"/>
          <w:szCs w:val="25"/>
        </w:rPr>
      </w:pPr>
      <w:r>
        <w:rPr>
          <w:color w:val="000000"/>
          <w:sz w:val="25"/>
          <w:szCs w:val="25"/>
        </w:rPr>
        <w:t>В акте проверки указываются:</w:t>
      </w:r>
    </w:p>
    <w:p w:rsidR="00882FA5" w:rsidRDefault="00882FA5" w:rsidP="00882FA5">
      <w:pPr>
        <w:pStyle w:val="a3"/>
        <w:shd w:val="clear" w:color="auto" w:fill="FFFFFF"/>
        <w:rPr>
          <w:color w:val="000000"/>
          <w:sz w:val="25"/>
          <w:szCs w:val="25"/>
        </w:rPr>
      </w:pPr>
      <w:r>
        <w:rPr>
          <w:color w:val="000000"/>
          <w:sz w:val="25"/>
          <w:szCs w:val="25"/>
        </w:rPr>
        <w:t>1)  дата, время и место составления акта проверки;</w:t>
      </w:r>
    </w:p>
    <w:p w:rsidR="00882FA5" w:rsidRDefault="00882FA5" w:rsidP="00882FA5">
      <w:pPr>
        <w:pStyle w:val="a3"/>
        <w:shd w:val="clear" w:color="auto" w:fill="FFFFFF"/>
        <w:rPr>
          <w:color w:val="000000"/>
          <w:sz w:val="25"/>
          <w:szCs w:val="25"/>
        </w:rPr>
      </w:pPr>
      <w:r>
        <w:rPr>
          <w:color w:val="000000"/>
          <w:sz w:val="25"/>
          <w:szCs w:val="25"/>
        </w:rPr>
        <w:t>2)  наименование органа государственного контроля (надзора) или органа муниципального контроля;</w:t>
      </w:r>
    </w:p>
    <w:p w:rsidR="00882FA5" w:rsidRDefault="00882FA5" w:rsidP="00882FA5">
      <w:pPr>
        <w:pStyle w:val="a3"/>
        <w:shd w:val="clear" w:color="auto" w:fill="FFFFFF"/>
        <w:rPr>
          <w:color w:val="000000"/>
          <w:sz w:val="25"/>
          <w:szCs w:val="25"/>
        </w:rPr>
      </w:pPr>
      <w:r>
        <w:rPr>
          <w:color w:val="000000"/>
          <w:sz w:val="25"/>
          <w:szCs w:val="25"/>
        </w:rPr>
        <w:t>3)  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82FA5" w:rsidRDefault="00882FA5" w:rsidP="00882FA5">
      <w:pPr>
        <w:pStyle w:val="a3"/>
        <w:shd w:val="clear" w:color="auto" w:fill="FFFFFF"/>
        <w:rPr>
          <w:color w:val="000000"/>
          <w:sz w:val="25"/>
          <w:szCs w:val="25"/>
        </w:rPr>
      </w:pPr>
      <w:r>
        <w:rPr>
          <w:color w:val="000000"/>
          <w:sz w:val="25"/>
          <w:szCs w:val="25"/>
        </w:rPr>
        <w:t>4)  фамилии, имена, отчества и должности должностного лица или должностных лиц, проводивших проверку;</w:t>
      </w:r>
    </w:p>
    <w:p w:rsidR="00882FA5" w:rsidRDefault="00882FA5" w:rsidP="00882FA5">
      <w:pPr>
        <w:pStyle w:val="a3"/>
        <w:shd w:val="clear" w:color="auto" w:fill="FFFFFF"/>
        <w:rPr>
          <w:color w:val="000000"/>
          <w:sz w:val="25"/>
          <w:szCs w:val="25"/>
        </w:rPr>
      </w:pPr>
      <w:r>
        <w:rPr>
          <w:color w:val="000000"/>
          <w:sz w:val="25"/>
          <w:szCs w:val="25"/>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82FA5" w:rsidRDefault="00882FA5" w:rsidP="00882FA5">
      <w:pPr>
        <w:pStyle w:val="a3"/>
        <w:shd w:val="clear" w:color="auto" w:fill="FFFFFF"/>
        <w:rPr>
          <w:color w:val="000000"/>
          <w:sz w:val="25"/>
          <w:szCs w:val="25"/>
        </w:rPr>
      </w:pPr>
      <w:r>
        <w:rPr>
          <w:color w:val="000000"/>
          <w:sz w:val="25"/>
          <w:szCs w:val="25"/>
        </w:rPr>
        <w:t>6)  дата, время, продолжительность и место проведения проверки;</w:t>
      </w:r>
    </w:p>
    <w:p w:rsidR="00882FA5" w:rsidRDefault="00882FA5" w:rsidP="00882FA5">
      <w:pPr>
        <w:pStyle w:val="a3"/>
        <w:shd w:val="clear" w:color="auto" w:fill="FFFFFF"/>
        <w:rPr>
          <w:color w:val="000000"/>
          <w:sz w:val="25"/>
          <w:szCs w:val="25"/>
        </w:rPr>
      </w:pPr>
      <w:r>
        <w:rPr>
          <w:color w:val="000000"/>
          <w:sz w:val="25"/>
          <w:szCs w:val="25"/>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82FA5" w:rsidRDefault="00882FA5" w:rsidP="00882FA5">
      <w:pPr>
        <w:pStyle w:val="a3"/>
        <w:shd w:val="clear" w:color="auto" w:fill="FFFFFF"/>
        <w:rPr>
          <w:color w:val="000000"/>
          <w:sz w:val="25"/>
          <w:szCs w:val="25"/>
        </w:rPr>
      </w:pPr>
      <w:r>
        <w:rPr>
          <w:color w:val="000000"/>
          <w:sz w:val="25"/>
          <w:szCs w:val="25"/>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82FA5" w:rsidRDefault="00882FA5" w:rsidP="00882FA5">
      <w:pPr>
        <w:pStyle w:val="a3"/>
        <w:shd w:val="clear" w:color="auto" w:fill="FFFFFF"/>
        <w:rPr>
          <w:color w:val="000000"/>
          <w:sz w:val="25"/>
          <w:szCs w:val="25"/>
        </w:rPr>
      </w:pPr>
      <w:r>
        <w:rPr>
          <w:color w:val="000000"/>
          <w:sz w:val="25"/>
          <w:szCs w:val="25"/>
        </w:rPr>
        <w:t>9)  подписи должностного лица или должностных лиц, проводивших проверку.</w:t>
      </w:r>
    </w:p>
    <w:p w:rsidR="00882FA5" w:rsidRDefault="00882FA5" w:rsidP="00882FA5">
      <w:pPr>
        <w:pStyle w:val="a3"/>
        <w:shd w:val="clear" w:color="auto" w:fill="FFFFFF"/>
        <w:rPr>
          <w:color w:val="000000"/>
          <w:sz w:val="25"/>
          <w:szCs w:val="25"/>
        </w:rPr>
      </w:pPr>
      <w:r>
        <w:rPr>
          <w:color w:val="000000"/>
          <w:sz w:val="25"/>
          <w:szCs w:val="25"/>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w:t>
      </w:r>
      <w:r>
        <w:rPr>
          <w:color w:val="000000"/>
          <w:sz w:val="25"/>
          <w:szCs w:val="25"/>
        </w:rPr>
        <w:lastRenderedPageBreak/>
        <w:t>правовыми актами, предписания об устранении выявленных нарушений и иные связанные с результатами проверки документы или их копии.</w:t>
      </w:r>
    </w:p>
    <w:p w:rsidR="00882FA5" w:rsidRDefault="00882FA5" w:rsidP="00882FA5">
      <w:pPr>
        <w:pStyle w:val="a3"/>
        <w:shd w:val="clear" w:color="auto" w:fill="FFFFFF"/>
        <w:rPr>
          <w:color w:val="000000"/>
          <w:sz w:val="25"/>
          <w:szCs w:val="25"/>
        </w:rPr>
      </w:pPr>
      <w:r>
        <w:rPr>
          <w:color w:val="000000"/>
          <w:sz w:val="25"/>
          <w:szCs w:val="25"/>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882FA5" w:rsidRDefault="00882FA5" w:rsidP="00882FA5">
      <w:pPr>
        <w:pStyle w:val="a3"/>
        <w:shd w:val="clear" w:color="auto" w:fill="FFFFFF"/>
        <w:rPr>
          <w:color w:val="000000"/>
          <w:sz w:val="25"/>
          <w:szCs w:val="25"/>
        </w:rPr>
      </w:pPr>
      <w:r>
        <w:rPr>
          <w:color w:val="000000"/>
          <w:sz w:val="25"/>
          <w:szCs w:val="25"/>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882FA5" w:rsidRDefault="00882FA5" w:rsidP="00882FA5">
      <w:pPr>
        <w:pStyle w:val="a3"/>
        <w:shd w:val="clear" w:color="auto" w:fill="FFFFFF"/>
        <w:rPr>
          <w:color w:val="000000"/>
          <w:sz w:val="25"/>
          <w:szCs w:val="25"/>
        </w:rPr>
      </w:pPr>
      <w:r>
        <w:rPr>
          <w:color w:val="000000"/>
          <w:sz w:val="25"/>
          <w:szCs w:val="25"/>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82FA5" w:rsidRDefault="00882FA5" w:rsidP="00882FA5">
      <w:pPr>
        <w:pStyle w:val="a3"/>
        <w:shd w:val="clear" w:color="auto" w:fill="FFFFFF"/>
        <w:rPr>
          <w:color w:val="000000"/>
          <w:sz w:val="25"/>
          <w:szCs w:val="25"/>
        </w:rPr>
      </w:pPr>
      <w:r>
        <w:rPr>
          <w:color w:val="000000"/>
          <w:sz w:val="25"/>
          <w:szCs w:val="25"/>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82FA5" w:rsidRDefault="00882FA5" w:rsidP="00882FA5">
      <w:pPr>
        <w:pStyle w:val="a3"/>
        <w:shd w:val="clear" w:color="auto" w:fill="FFFFFF"/>
        <w:rPr>
          <w:color w:val="000000"/>
          <w:sz w:val="25"/>
          <w:szCs w:val="25"/>
        </w:rPr>
      </w:pPr>
      <w:r>
        <w:rPr>
          <w:color w:val="000000"/>
          <w:sz w:val="25"/>
          <w:szCs w:val="25"/>
        </w:rP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82FA5" w:rsidRDefault="00882FA5" w:rsidP="00882FA5">
      <w:pPr>
        <w:pStyle w:val="a3"/>
        <w:shd w:val="clear" w:color="auto" w:fill="FFFFFF"/>
        <w:rPr>
          <w:color w:val="000000"/>
          <w:sz w:val="25"/>
          <w:szCs w:val="25"/>
        </w:rPr>
      </w:pPr>
      <w:r>
        <w:rPr>
          <w:color w:val="000000"/>
          <w:sz w:val="25"/>
          <w:szCs w:val="25"/>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82FA5" w:rsidRDefault="00882FA5" w:rsidP="00882FA5">
      <w:pPr>
        <w:pStyle w:val="a3"/>
        <w:shd w:val="clear" w:color="auto" w:fill="FFFFFF"/>
        <w:rPr>
          <w:color w:val="000000"/>
          <w:sz w:val="25"/>
          <w:szCs w:val="25"/>
        </w:rPr>
      </w:pPr>
      <w:r>
        <w:rPr>
          <w:color w:val="000000"/>
          <w:sz w:val="25"/>
          <w:szCs w:val="25"/>
        </w:rPr>
        <w:t>Журнал учета проверок должен быть прошит, пронумерован и удостоверен печатью юридического лица, индивидуального предпринимателя.</w:t>
      </w:r>
    </w:p>
    <w:p w:rsidR="00882FA5" w:rsidRDefault="00882FA5" w:rsidP="00882FA5">
      <w:pPr>
        <w:pStyle w:val="a3"/>
        <w:shd w:val="clear" w:color="auto" w:fill="FFFFFF"/>
        <w:rPr>
          <w:color w:val="000000"/>
          <w:sz w:val="25"/>
          <w:szCs w:val="25"/>
        </w:rPr>
      </w:pPr>
      <w:r>
        <w:rPr>
          <w:color w:val="000000"/>
          <w:sz w:val="25"/>
          <w:szCs w:val="25"/>
        </w:rPr>
        <w:lastRenderedPageBreak/>
        <w:t>При отсутствии журнала учета проверок в акте проверки делается соответствующая запись.</w:t>
      </w:r>
    </w:p>
    <w:p w:rsidR="00882FA5" w:rsidRDefault="00882FA5" w:rsidP="00882FA5">
      <w:pPr>
        <w:pStyle w:val="a3"/>
        <w:shd w:val="clear" w:color="auto" w:fill="FFFFFF"/>
        <w:rPr>
          <w:color w:val="000000"/>
          <w:sz w:val="25"/>
          <w:szCs w:val="25"/>
        </w:rPr>
      </w:pPr>
      <w:r>
        <w:rPr>
          <w:color w:val="000000"/>
          <w:sz w:val="25"/>
          <w:szCs w:val="25"/>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82FA5" w:rsidRDefault="00882FA5" w:rsidP="00882FA5">
      <w:pPr>
        <w:pStyle w:val="a3"/>
        <w:shd w:val="clear" w:color="auto" w:fill="FFFFFF"/>
        <w:rPr>
          <w:color w:val="000000"/>
          <w:sz w:val="25"/>
          <w:szCs w:val="25"/>
        </w:rPr>
      </w:pPr>
      <w:r>
        <w:rPr>
          <w:color w:val="000000"/>
          <w:sz w:val="25"/>
          <w:szCs w:val="25"/>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882FA5" w:rsidRDefault="00882FA5" w:rsidP="00882FA5">
      <w:pPr>
        <w:pStyle w:val="a3"/>
        <w:shd w:val="clear" w:color="auto" w:fill="FFFFFF"/>
        <w:rPr>
          <w:color w:val="000000"/>
          <w:sz w:val="25"/>
          <w:szCs w:val="25"/>
        </w:rPr>
      </w:pPr>
      <w:r>
        <w:rPr>
          <w:color w:val="000000"/>
          <w:sz w:val="25"/>
          <w:szCs w:val="25"/>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82FA5" w:rsidRDefault="00882FA5" w:rsidP="00882FA5">
      <w:pPr>
        <w:pStyle w:val="a3"/>
        <w:shd w:val="clear" w:color="auto" w:fill="FFFFFF"/>
        <w:rPr>
          <w:color w:val="000000"/>
          <w:sz w:val="25"/>
          <w:szCs w:val="25"/>
        </w:rPr>
      </w:pPr>
      <w:r>
        <w:rPr>
          <w:color w:val="000000"/>
          <w:sz w:val="25"/>
          <w:szCs w:val="25"/>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82FA5" w:rsidRDefault="00882FA5" w:rsidP="00882FA5">
      <w:pPr>
        <w:pStyle w:val="2"/>
        <w:shd w:val="clear" w:color="auto" w:fill="FFFFFF"/>
        <w:jc w:val="center"/>
        <w:rPr>
          <w:color w:val="000000"/>
          <w:sz w:val="27"/>
          <w:szCs w:val="27"/>
        </w:rPr>
      </w:pPr>
      <w:r>
        <w:rPr>
          <w:color w:val="000000"/>
          <w:sz w:val="27"/>
          <w:szCs w:val="27"/>
        </w:rPr>
        <w:t>3. Способы государственного регулирования ценообразования</w:t>
      </w:r>
    </w:p>
    <w:p w:rsidR="00882FA5" w:rsidRDefault="00882FA5" w:rsidP="00882FA5">
      <w:pPr>
        <w:pStyle w:val="a3"/>
        <w:shd w:val="clear" w:color="auto" w:fill="FFFFFF"/>
        <w:rPr>
          <w:color w:val="000000"/>
          <w:sz w:val="25"/>
          <w:szCs w:val="25"/>
        </w:rPr>
      </w:pPr>
      <w:r>
        <w:rPr>
          <w:b/>
          <w:bCs/>
          <w:i/>
          <w:iCs/>
          <w:color w:val="000000"/>
          <w:sz w:val="25"/>
          <w:szCs w:val="25"/>
        </w:rPr>
        <w:t>Цена </w:t>
      </w:r>
      <w:r>
        <w:rPr>
          <w:i/>
          <w:iCs/>
          <w:color w:val="000000"/>
          <w:sz w:val="25"/>
          <w:szCs w:val="25"/>
        </w:rPr>
        <w:t>представляет собой денежное выражение стоимости товара</w:t>
      </w:r>
      <w:r>
        <w:rPr>
          <w:color w:val="000000"/>
          <w:sz w:val="25"/>
          <w:szCs w:val="25"/>
        </w:rPr>
        <w:t xml:space="preserve">. Разновидностью цены является тариф - цена на оказываемые услуги и выполняемые работы. В юридической литературе цена рассматривается как экономическая и правовая категория. Цена как экономическая категория формируется с учетом уровня потребительского спроса на продукцию; эластичности спроса, сложившегося на рынке этой продукции; возможности реакции рынка на изменение выпуска предприятием этой продукции; мер государственного регулирования ценообразования; уровня цен на аналогичную продукцию предприятий-конкурентов и др. В качестве юридической категории цена выступает существенным условием ряда договоров, базой для </w:t>
      </w:r>
      <w:r>
        <w:rPr>
          <w:color w:val="000000"/>
          <w:sz w:val="25"/>
          <w:szCs w:val="25"/>
        </w:rPr>
        <w:lastRenderedPageBreak/>
        <w:t>формирования налога на добавленную стоимость, акцизов, снабженческо-сбытовых, торговых надбавок, а также имеет ряд других значений.</w:t>
      </w:r>
    </w:p>
    <w:p w:rsidR="00882FA5" w:rsidRDefault="00882FA5" w:rsidP="00882FA5">
      <w:pPr>
        <w:pStyle w:val="a3"/>
        <w:shd w:val="clear" w:color="auto" w:fill="FFFFFF"/>
        <w:rPr>
          <w:color w:val="000000"/>
          <w:sz w:val="25"/>
          <w:szCs w:val="25"/>
        </w:rPr>
      </w:pPr>
      <w:r>
        <w:rPr>
          <w:color w:val="000000"/>
          <w:sz w:val="25"/>
          <w:szCs w:val="25"/>
        </w:rPr>
        <w:t>В зависимости от роли государства в их формировании цены могут быть свободными и регулируемыми.</w:t>
      </w:r>
    </w:p>
    <w:p w:rsidR="00882FA5" w:rsidRDefault="00882FA5" w:rsidP="00882FA5">
      <w:pPr>
        <w:pStyle w:val="a3"/>
        <w:shd w:val="clear" w:color="auto" w:fill="FFFFFF"/>
        <w:rPr>
          <w:color w:val="000000"/>
          <w:sz w:val="25"/>
          <w:szCs w:val="25"/>
        </w:rPr>
      </w:pPr>
      <w:r>
        <w:rPr>
          <w:i/>
          <w:iCs/>
          <w:color w:val="000000"/>
          <w:sz w:val="25"/>
          <w:szCs w:val="25"/>
        </w:rPr>
        <w:t>Под </w:t>
      </w:r>
      <w:r>
        <w:rPr>
          <w:b/>
          <w:bCs/>
          <w:i/>
          <w:iCs/>
          <w:color w:val="000000"/>
          <w:sz w:val="25"/>
          <w:szCs w:val="25"/>
        </w:rPr>
        <w:t>свободной </w:t>
      </w:r>
      <w:r>
        <w:rPr>
          <w:i/>
          <w:iCs/>
          <w:color w:val="000000"/>
          <w:sz w:val="25"/>
          <w:szCs w:val="25"/>
        </w:rPr>
        <w:t>(рыночной) ценой понимают цену, складывающуюся на товарном рынке без государственного воздействия на не</w:t>
      </w:r>
      <w:r>
        <w:rPr>
          <w:color w:val="000000"/>
          <w:sz w:val="25"/>
          <w:szCs w:val="25"/>
        </w:rPr>
        <w:t>е. Свободная цена колеблется вокруг стоимости товара, реагируя на изменение спроса и предложения, и, как правило, включает в себя два элемента: себестоимость и прибыль. Принципы определения рыночных цен для целей налогообложения установлены ст. 40 НК РФ.</w:t>
      </w:r>
    </w:p>
    <w:p w:rsidR="00882FA5" w:rsidRDefault="00882FA5" w:rsidP="00882FA5">
      <w:pPr>
        <w:pStyle w:val="a3"/>
        <w:shd w:val="clear" w:color="auto" w:fill="FFFFFF"/>
        <w:rPr>
          <w:color w:val="000000"/>
          <w:sz w:val="25"/>
          <w:szCs w:val="25"/>
        </w:rPr>
      </w:pPr>
      <w:r>
        <w:rPr>
          <w:b/>
          <w:bCs/>
          <w:i/>
          <w:iCs/>
          <w:color w:val="000000"/>
          <w:sz w:val="25"/>
          <w:szCs w:val="25"/>
        </w:rPr>
        <w:t>Регулируемая</w:t>
      </w:r>
      <w:r>
        <w:rPr>
          <w:color w:val="000000"/>
          <w:sz w:val="25"/>
          <w:szCs w:val="25"/>
        </w:rPr>
        <w:t> </w:t>
      </w:r>
      <w:r>
        <w:rPr>
          <w:i/>
          <w:iCs/>
          <w:color w:val="000000"/>
          <w:sz w:val="25"/>
          <w:szCs w:val="25"/>
        </w:rPr>
        <w:t>цена - цена товара, складывающаяся на товарном рынке при государственном воздействии на нее путем применения экономических и (или) директивных мер</w:t>
      </w:r>
      <w:r>
        <w:rPr>
          <w:color w:val="000000"/>
          <w:sz w:val="25"/>
          <w:szCs w:val="25"/>
        </w:rPr>
        <w:t>. Регулируемые государственные цены применяются всеми организациями независимо от их организационно-правовых форм и форм собственности.</w:t>
      </w:r>
    </w:p>
    <w:p w:rsidR="00882FA5" w:rsidRDefault="00882FA5" w:rsidP="00882FA5">
      <w:pPr>
        <w:pStyle w:val="a3"/>
        <w:shd w:val="clear" w:color="auto" w:fill="FFFFFF"/>
        <w:rPr>
          <w:color w:val="000000"/>
          <w:sz w:val="25"/>
          <w:szCs w:val="25"/>
        </w:rPr>
      </w:pPr>
      <w:r>
        <w:rPr>
          <w:color w:val="000000"/>
          <w:sz w:val="25"/>
          <w:szCs w:val="25"/>
        </w:rPr>
        <w:t>В настоящее время государственная ценовая политика определяется следующими актами: Указом Президента РФ от 28 февраля 1995 г. № 221 «О мерах по упорядочению государственного регулирования цен (тарифов)» (в ред. от 08.04.2003 г.) и Постановлением Правительства РФ от 7 марта 1995 г. № 239 «О мерах по упорядочению государственного регулирования цен» (в ред. от 29.10.2010 г.) и др. Ценовая политика субъектов РФ утверждается актами субъектов РФ.</w:t>
      </w:r>
    </w:p>
    <w:p w:rsidR="00882FA5" w:rsidRDefault="00882FA5" w:rsidP="00882FA5">
      <w:pPr>
        <w:pStyle w:val="a3"/>
        <w:shd w:val="clear" w:color="auto" w:fill="FFFFFF"/>
        <w:rPr>
          <w:color w:val="000000"/>
          <w:sz w:val="25"/>
          <w:szCs w:val="25"/>
        </w:rPr>
      </w:pPr>
      <w:r>
        <w:rPr>
          <w:color w:val="000000"/>
          <w:sz w:val="25"/>
          <w:szCs w:val="25"/>
        </w:rPr>
        <w:t>В целях реализации государственной ценовой политики Постановлением Правительства РФ от 7 марта 1995 г. № 239 «О мерах по упорядочению государственного регулирования цен» утверждено три Перечня товаров (работ, услуг), цены на которые на внутреннем рынке подлежат государственному регулированию.</w:t>
      </w:r>
    </w:p>
    <w:p w:rsidR="00882FA5" w:rsidRDefault="00882FA5" w:rsidP="00882FA5">
      <w:pPr>
        <w:pStyle w:val="a3"/>
        <w:shd w:val="clear" w:color="auto" w:fill="FFFFFF"/>
        <w:rPr>
          <w:color w:val="000000"/>
          <w:sz w:val="25"/>
          <w:szCs w:val="25"/>
        </w:rPr>
      </w:pPr>
      <w:r>
        <w:rPr>
          <w:color w:val="000000"/>
          <w:sz w:val="25"/>
          <w:szCs w:val="25"/>
        </w:rPr>
        <w:t>Во-первых, Перечень продукции, товаров, услуг, по которым государственное регулирование цен осуществляют Правительство РФ и федеральные органы исполнительной власти. В него включены, например, газ природный, кроме реализуемого населению; продукция ядерно-топливного цикла; продукция оборонного значения; алмазное сырье, драгоценные камни; транспортировка нефти и нефтепродуктов по магистральным трубопроводам; отдельные услуги почтовой и электрической связи, перевозки железнодорожным транспортом.</w:t>
      </w:r>
    </w:p>
    <w:p w:rsidR="00882FA5" w:rsidRDefault="00882FA5" w:rsidP="00882FA5">
      <w:pPr>
        <w:pStyle w:val="a3"/>
        <w:shd w:val="clear" w:color="auto" w:fill="FFFFFF"/>
        <w:rPr>
          <w:color w:val="000000"/>
          <w:sz w:val="25"/>
          <w:szCs w:val="25"/>
        </w:rPr>
      </w:pPr>
      <w:r>
        <w:rPr>
          <w:color w:val="000000"/>
          <w:sz w:val="25"/>
          <w:szCs w:val="25"/>
        </w:rPr>
        <w:t>Во-вторых, Перечень продукции, товаров, услуг, по которым государственное регулирование цен осуществляют в обязательном порядке органы исполнительной власти субъектов РФ. В него входят газ, реализуемый населению; социальные услуги, предоставляемые населению Российской Федерации государственными и муниципальными учреждениями социального обслуживания; торговые надбавки к ценам на лекарственные средства и изделия медицинского назначения; перевозки пассажиров и багажа всеми видами общественного транспорта в городском (включая метрополитен) и пригородном сообщении и др.</w:t>
      </w:r>
    </w:p>
    <w:p w:rsidR="00882FA5" w:rsidRDefault="00882FA5" w:rsidP="00882FA5">
      <w:pPr>
        <w:pStyle w:val="a3"/>
        <w:shd w:val="clear" w:color="auto" w:fill="FFFFFF"/>
        <w:rPr>
          <w:color w:val="000000"/>
          <w:sz w:val="25"/>
          <w:szCs w:val="25"/>
        </w:rPr>
      </w:pPr>
      <w:r>
        <w:rPr>
          <w:color w:val="000000"/>
          <w:sz w:val="25"/>
          <w:szCs w:val="25"/>
        </w:rPr>
        <w:t xml:space="preserve">В-третьих, Перечень товаров и услуг, по которым органам исполнительной власти субъектов РФ предоставлено право вводить государственное регулирование тарифов и надбавок. В этот Перечень входят, например, снабженческо-сбытовые и торговые </w:t>
      </w:r>
      <w:r>
        <w:rPr>
          <w:color w:val="000000"/>
          <w:sz w:val="25"/>
          <w:szCs w:val="25"/>
        </w:rPr>
        <w:lastRenderedPageBreak/>
        <w:t>надбавки к ценам на продукцию и товары, реализуемые в районах Крайнего Севера и приравненных к ним местностях с ограниченными сроками завоза грузов; наценки на продукцию (товары), реализуемую на предприятиях общественного питания при общеобразовательных школах, профтехучилищах, средних специальных и высших учебных заведениях; торговые надбавки к ценам на продукты детского питания (включая пищевые концентраты); перевозки пассажиров и багажа автомобильным транспортом по внутриобластным и межобластным (межреспубликанским в пределах Российской Федерации) маршрутам, включая такси; перевозки пассажиров и багажа на местных авиалиниях и речным транспортом в местном сообщении и на переправах т.д.</w:t>
      </w:r>
    </w:p>
    <w:p w:rsidR="00882FA5" w:rsidRDefault="00882FA5" w:rsidP="00882FA5">
      <w:pPr>
        <w:pStyle w:val="a3"/>
        <w:shd w:val="clear" w:color="auto" w:fill="FFFFFF"/>
        <w:rPr>
          <w:color w:val="000000"/>
          <w:sz w:val="25"/>
          <w:szCs w:val="25"/>
        </w:rPr>
      </w:pPr>
      <w:r>
        <w:rPr>
          <w:color w:val="000000"/>
          <w:sz w:val="25"/>
          <w:szCs w:val="25"/>
        </w:rPr>
        <w:t>Цены на товары, работы, услуги, не упомянутые в указанных Перечнях, прямому государственному регулированию не подлежат и складываются свободно.</w:t>
      </w:r>
    </w:p>
    <w:p w:rsidR="00882FA5" w:rsidRDefault="00882FA5" w:rsidP="00882FA5">
      <w:pPr>
        <w:pStyle w:val="a3"/>
        <w:shd w:val="clear" w:color="auto" w:fill="FFFFFF"/>
        <w:rPr>
          <w:color w:val="000000"/>
          <w:sz w:val="25"/>
          <w:szCs w:val="25"/>
        </w:rPr>
      </w:pPr>
      <w:r>
        <w:rPr>
          <w:color w:val="000000"/>
          <w:sz w:val="25"/>
          <w:szCs w:val="25"/>
        </w:rPr>
        <w:t>Государственное регулирование цен на включенные в Перечни товары и услуги осуществляется специальными нормативными актами. Цены на лекарственные средства регулируются Федеральным законом от 12 апреля 2010 года № 61-ФЗ «Об обращении лекарственных средств» (в ред. от 29.11.2010 г.), Постановлением Правительства РФ от 29 октября 2010 г. № 865 «О государственном регулировании цен на лекарственные препараты, включенные в перечень жизненно необходимых и важнейших лекарственных препаратов» и др.</w:t>
      </w:r>
    </w:p>
    <w:p w:rsidR="00882FA5" w:rsidRDefault="00882FA5" w:rsidP="00882FA5">
      <w:pPr>
        <w:pStyle w:val="a3"/>
        <w:shd w:val="clear" w:color="auto" w:fill="FFFFFF"/>
        <w:rPr>
          <w:color w:val="000000"/>
          <w:sz w:val="25"/>
          <w:szCs w:val="25"/>
        </w:rPr>
      </w:pPr>
      <w:r>
        <w:rPr>
          <w:color w:val="000000"/>
          <w:sz w:val="25"/>
          <w:szCs w:val="25"/>
        </w:rPr>
        <w:t>Выделяют две группы способов государственного регулирования цен.</w:t>
      </w:r>
    </w:p>
    <w:p w:rsidR="00882FA5" w:rsidRDefault="00882FA5" w:rsidP="00882FA5">
      <w:pPr>
        <w:pStyle w:val="a3"/>
        <w:shd w:val="clear" w:color="auto" w:fill="FFFFFF"/>
        <w:rPr>
          <w:color w:val="000000"/>
          <w:sz w:val="25"/>
          <w:szCs w:val="25"/>
        </w:rPr>
      </w:pPr>
      <w:r>
        <w:rPr>
          <w:color w:val="000000"/>
          <w:sz w:val="25"/>
          <w:szCs w:val="25"/>
        </w:rPr>
        <w:t>Способом прямого регулирования ценообразования является установление:</w:t>
      </w:r>
    </w:p>
    <w:p w:rsidR="00882FA5" w:rsidRDefault="00882FA5" w:rsidP="00882FA5">
      <w:pPr>
        <w:pStyle w:val="a3"/>
        <w:shd w:val="clear" w:color="auto" w:fill="FFFFFF"/>
        <w:rPr>
          <w:color w:val="000000"/>
          <w:sz w:val="25"/>
          <w:szCs w:val="25"/>
        </w:rPr>
      </w:pPr>
      <w:r>
        <w:rPr>
          <w:color w:val="000000"/>
          <w:sz w:val="25"/>
          <w:szCs w:val="25"/>
        </w:rPr>
        <w:t>-  фиксированных цен (например, фиксированные тарифы на перевозки пассажиров и багажа всеми видами общественного транспорта);</w:t>
      </w:r>
    </w:p>
    <w:p w:rsidR="00882FA5" w:rsidRDefault="00882FA5" w:rsidP="00882FA5">
      <w:pPr>
        <w:pStyle w:val="a3"/>
        <w:shd w:val="clear" w:color="auto" w:fill="FFFFFF"/>
        <w:rPr>
          <w:color w:val="000000"/>
          <w:sz w:val="25"/>
          <w:szCs w:val="25"/>
        </w:rPr>
      </w:pPr>
      <w:r>
        <w:rPr>
          <w:color w:val="000000"/>
          <w:sz w:val="25"/>
          <w:szCs w:val="25"/>
        </w:rPr>
        <w:t>-  предельных (максимальных и минимальных) цен (например, утверждены минимальные цены на водку, ликероводочную и другую алкогольную продукцию крепостью свыше 28%);</w:t>
      </w:r>
    </w:p>
    <w:p w:rsidR="00882FA5" w:rsidRDefault="00882FA5" w:rsidP="00882FA5">
      <w:pPr>
        <w:pStyle w:val="a3"/>
        <w:shd w:val="clear" w:color="auto" w:fill="FFFFFF"/>
        <w:rPr>
          <w:color w:val="000000"/>
          <w:sz w:val="25"/>
          <w:szCs w:val="25"/>
        </w:rPr>
      </w:pPr>
      <w:r>
        <w:rPr>
          <w:color w:val="000000"/>
          <w:sz w:val="25"/>
          <w:szCs w:val="25"/>
        </w:rPr>
        <w:t>-  базовых цен и предельных коэффициентов их изменения (например, при расчете тарифов на услуги связи (коэффициенты устанавливаются дифференцированно по видам услуг и категориям потребителей), на услуги по транспортировке газа по распределительным газопроводам);</w:t>
      </w:r>
    </w:p>
    <w:p w:rsidR="00882FA5" w:rsidRDefault="00882FA5" w:rsidP="00882FA5">
      <w:pPr>
        <w:pStyle w:val="a3"/>
        <w:shd w:val="clear" w:color="auto" w:fill="FFFFFF"/>
        <w:rPr>
          <w:color w:val="000000"/>
          <w:sz w:val="25"/>
          <w:szCs w:val="25"/>
        </w:rPr>
      </w:pPr>
      <w:r>
        <w:rPr>
          <w:color w:val="000000"/>
          <w:sz w:val="25"/>
          <w:szCs w:val="25"/>
        </w:rPr>
        <w:t>-  предельных размеров снабженческо-сбытовых и торговых надбавок (например, устанавливаются предельные оптовые и розничные надбавки к ценам на лекарственные средства);</w:t>
      </w:r>
    </w:p>
    <w:p w:rsidR="00882FA5" w:rsidRDefault="00882FA5" w:rsidP="00882FA5">
      <w:pPr>
        <w:pStyle w:val="a3"/>
        <w:shd w:val="clear" w:color="auto" w:fill="FFFFFF"/>
        <w:rPr>
          <w:color w:val="000000"/>
          <w:sz w:val="25"/>
          <w:szCs w:val="25"/>
        </w:rPr>
      </w:pPr>
      <w:r>
        <w:rPr>
          <w:color w:val="000000"/>
          <w:sz w:val="25"/>
          <w:szCs w:val="25"/>
        </w:rPr>
        <w:t>-  предельного уровня рентабельности (например, исчисление ставок платы за пользование вагонами, контейнерами устанавливается с учетом обеспечения 25-процентного уровня рентабельности грузовых перевозок);</w:t>
      </w:r>
    </w:p>
    <w:p w:rsidR="00882FA5" w:rsidRDefault="00882FA5" w:rsidP="00882FA5">
      <w:pPr>
        <w:pStyle w:val="a3"/>
        <w:shd w:val="clear" w:color="auto" w:fill="FFFFFF"/>
        <w:rPr>
          <w:color w:val="000000"/>
          <w:sz w:val="25"/>
          <w:szCs w:val="25"/>
        </w:rPr>
      </w:pPr>
      <w:r>
        <w:rPr>
          <w:color w:val="000000"/>
          <w:sz w:val="25"/>
          <w:szCs w:val="25"/>
        </w:rPr>
        <w:t>-  гарантированных цен, которые применяются, если средние рыночные цены оказываются ниже гарантированных (например, при закупках для государственных нужд).</w:t>
      </w:r>
    </w:p>
    <w:p w:rsidR="00882FA5" w:rsidRDefault="00882FA5" w:rsidP="00882FA5">
      <w:pPr>
        <w:pStyle w:val="a3"/>
        <w:shd w:val="clear" w:color="auto" w:fill="FFFFFF"/>
        <w:rPr>
          <w:color w:val="000000"/>
          <w:sz w:val="25"/>
          <w:szCs w:val="25"/>
        </w:rPr>
      </w:pPr>
      <w:r>
        <w:rPr>
          <w:color w:val="000000"/>
          <w:sz w:val="25"/>
          <w:szCs w:val="25"/>
        </w:rPr>
        <w:lastRenderedPageBreak/>
        <w:t>В качестве мер экономического (косвенного) регулирования ценообразования следует назвать льготное кредитование, налоговые льготы, бюджетные дотации, компенсации затрат производителям. Каждая такая мера позволяет снизить себестоимость выпускаемой продукции и, следовательно, уровень цен.</w:t>
      </w:r>
      <w:r w:rsidR="005772BB">
        <w:rPr>
          <w:color w:val="000000"/>
          <w:sz w:val="25"/>
          <w:szCs w:val="25"/>
        </w:rPr>
        <w:t xml:space="preserve"> </w:t>
      </w:r>
    </w:p>
    <w:p w:rsidR="005772BB" w:rsidRDefault="005772BB" w:rsidP="00882FA5">
      <w:pPr>
        <w:pStyle w:val="a3"/>
        <w:shd w:val="clear" w:color="auto" w:fill="FFFFFF"/>
        <w:rPr>
          <w:color w:val="000000"/>
          <w:sz w:val="25"/>
          <w:szCs w:val="25"/>
        </w:rPr>
      </w:pPr>
    </w:p>
    <w:p w:rsidR="005772BB" w:rsidRDefault="005772BB" w:rsidP="005772BB">
      <w:pPr>
        <w:pStyle w:val="3"/>
        <w:jc w:val="center"/>
        <w:rPr>
          <w:rFonts w:ascii="Arial" w:hAnsi="Arial" w:cs="Arial"/>
          <w:color w:val="000000"/>
        </w:rPr>
      </w:pPr>
      <w:r>
        <w:rPr>
          <w:rFonts w:ascii="Arial" w:hAnsi="Arial" w:cs="Arial"/>
          <w:color w:val="000000"/>
        </w:rPr>
        <w:t>Список литературы</w:t>
      </w:r>
    </w:p>
    <w:tbl>
      <w:tblPr>
        <w:tblW w:w="5000" w:type="pct"/>
        <w:tblCellSpacing w:w="0" w:type="dxa"/>
        <w:tblCellMar>
          <w:left w:w="0" w:type="dxa"/>
          <w:right w:w="0" w:type="dxa"/>
        </w:tblCellMar>
        <w:tblLook w:val="04A0"/>
      </w:tblPr>
      <w:tblGrid>
        <w:gridCol w:w="9355"/>
      </w:tblGrid>
      <w:tr w:rsidR="005772BB" w:rsidTr="00671A2F">
        <w:trPr>
          <w:tblCellSpacing w:w="0" w:type="dxa"/>
        </w:trPr>
        <w:tc>
          <w:tcPr>
            <w:tcW w:w="0" w:type="auto"/>
            <w:vAlign w:val="center"/>
            <w:hideMark/>
          </w:tcPr>
          <w:p w:rsidR="005772BB" w:rsidRDefault="005772BB" w:rsidP="00671A2F">
            <w:pPr>
              <w:rPr>
                <w:rFonts w:ascii="Arial" w:hAnsi="Arial" w:cs="Arial"/>
                <w:color w:val="000000"/>
                <w:sz w:val="21"/>
                <w:szCs w:val="21"/>
              </w:rPr>
            </w:pPr>
            <w:r>
              <w:rPr>
                <w:rFonts w:ascii="Arial" w:hAnsi="Arial" w:cs="Arial"/>
                <w:color w:val="000000"/>
                <w:sz w:val="21"/>
                <w:szCs w:val="21"/>
              </w:rPr>
              <w:t xml:space="preserve">1. Актуальные проблемы предпринимательского права. Выпуск 1. - М.: </w:t>
            </w:r>
            <w:proofErr w:type="spellStart"/>
            <w:r>
              <w:rPr>
                <w:rFonts w:ascii="Arial" w:hAnsi="Arial" w:cs="Arial"/>
                <w:color w:val="000000"/>
                <w:sz w:val="21"/>
                <w:szCs w:val="21"/>
              </w:rPr>
              <w:t>Wolters</w:t>
            </w:r>
            <w:proofErr w:type="spellEnd"/>
            <w:r>
              <w:rPr>
                <w:rFonts w:ascii="Arial" w:hAnsi="Arial" w:cs="Arial"/>
                <w:color w:val="000000"/>
                <w:sz w:val="21"/>
                <w:szCs w:val="21"/>
              </w:rPr>
              <w:t xml:space="preserve"> </w:t>
            </w:r>
            <w:proofErr w:type="spellStart"/>
            <w:r>
              <w:rPr>
                <w:rFonts w:ascii="Arial" w:hAnsi="Arial" w:cs="Arial"/>
                <w:color w:val="000000"/>
                <w:sz w:val="21"/>
                <w:szCs w:val="21"/>
              </w:rPr>
              <w:t>Kluwer</w:t>
            </w:r>
            <w:proofErr w:type="spellEnd"/>
            <w:r>
              <w:rPr>
                <w:rFonts w:ascii="Arial" w:hAnsi="Arial" w:cs="Arial"/>
                <w:color w:val="000000"/>
                <w:sz w:val="21"/>
                <w:szCs w:val="21"/>
              </w:rPr>
              <w:t>, </w:t>
            </w:r>
            <w:r>
              <w:rPr>
                <w:rStyle w:val="a4"/>
                <w:rFonts w:ascii="Arial" w:hAnsi="Arial" w:cs="Arial"/>
                <w:color w:val="FF0000"/>
                <w:sz w:val="21"/>
                <w:szCs w:val="21"/>
              </w:rPr>
              <w:t>2017</w:t>
            </w:r>
            <w:r>
              <w:rPr>
                <w:rFonts w:ascii="Arial" w:hAnsi="Arial" w:cs="Arial"/>
                <w:color w:val="000000"/>
                <w:sz w:val="21"/>
                <w:szCs w:val="21"/>
              </w:rPr>
              <w:t xml:space="preserve">. - 352 </w:t>
            </w:r>
            <w:proofErr w:type="spellStart"/>
            <w:r>
              <w:rPr>
                <w:rFonts w:ascii="Arial" w:hAnsi="Arial" w:cs="Arial"/>
                <w:color w:val="000000"/>
                <w:sz w:val="21"/>
                <w:szCs w:val="21"/>
              </w:rPr>
              <w:t>c</w:t>
            </w:r>
            <w:proofErr w:type="spellEnd"/>
            <w:r>
              <w:rPr>
                <w:rFonts w:ascii="Arial" w:hAnsi="Arial" w:cs="Arial"/>
                <w:color w:val="000000"/>
                <w:sz w:val="21"/>
                <w:szCs w:val="21"/>
              </w:rPr>
              <w:t>.</w:t>
            </w:r>
            <w:r>
              <w:rPr>
                <w:rFonts w:ascii="Arial" w:hAnsi="Arial" w:cs="Arial"/>
                <w:color w:val="000000"/>
                <w:sz w:val="21"/>
                <w:szCs w:val="21"/>
              </w:rPr>
              <w:br/>
              <w:t xml:space="preserve">2. Александрова, К. И. Предпринимательское право / К.И. Александрова, Н.М. Голованов, Л.В. </w:t>
            </w:r>
            <w:proofErr w:type="spellStart"/>
            <w:r>
              <w:rPr>
                <w:rFonts w:ascii="Arial" w:hAnsi="Arial" w:cs="Arial"/>
                <w:color w:val="000000"/>
                <w:sz w:val="21"/>
                <w:szCs w:val="21"/>
              </w:rPr>
              <w:t>Мась</w:t>
            </w:r>
            <w:proofErr w:type="spellEnd"/>
            <w:r>
              <w:rPr>
                <w:rFonts w:ascii="Arial" w:hAnsi="Arial" w:cs="Arial"/>
                <w:color w:val="000000"/>
                <w:sz w:val="21"/>
                <w:szCs w:val="21"/>
              </w:rPr>
              <w:t xml:space="preserve">. - М.: </w:t>
            </w:r>
            <w:proofErr w:type="spellStart"/>
            <w:r>
              <w:rPr>
                <w:rFonts w:ascii="Arial" w:hAnsi="Arial" w:cs="Arial"/>
                <w:color w:val="000000"/>
                <w:sz w:val="21"/>
                <w:szCs w:val="21"/>
              </w:rPr>
              <w:t>Гиорд</w:t>
            </w:r>
            <w:proofErr w:type="spellEnd"/>
            <w:r>
              <w:rPr>
                <w:rFonts w:ascii="Arial" w:hAnsi="Arial" w:cs="Arial"/>
                <w:color w:val="000000"/>
                <w:sz w:val="21"/>
                <w:szCs w:val="21"/>
              </w:rPr>
              <w:t>, </w:t>
            </w:r>
            <w:r>
              <w:rPr>
                <w:rStyle w:val="a4"/>
                <w:rFonts w:ascii="Arial" w:hAnsi="Arial" w:cs="Arial"/>
                <w:color w:val="FF0000"/>
                <w:sz w:val="21"/>
                <w:szCs w:val="21"/>
              </w:rPr>
              <w:t>2015</w:t>
            </w:r>
            <w:r>
              <w:rPr>
                <w:rFonts w:ascii="Arial" w:hAnsi="Arial" w:cs="Arial"/>
                <w:color w:val="000000"/>
                <w:sz w:val="21"/>
                <w:szCs w:val="21"/>
              </w:rPr>
              <w:t xml:space="preserve">. - 320 </w:t>
            </w:r>
            <w:proofErr w:type="spellStart"/>
            <w:r>
              <w:rPr>
                <w:rFonts w:ascii="Arial" w:hAnsi="Arial" w:cs="Arial"/>
                <w:color w:val="000000"/>
                <w:sz w:val="21"/>
                <w:szCs w:val="21"/>
              </w:rPr>
              <w:t>c</w:t>
            </w:r>
            <w:proofErr w:type="spellEnd"/>
            <w:r>
              <w:rPr>
                <w:rFonts w:ascii="Arial" w:hAnsi="Arial" w:cs="Arial"/>
                <w:color w:val="000000"/>
                <w:sz w:val="21"/>
                <w:szCs w:val="21"/>
              </w:rPr>
              <w:t>.</w:t>
            </w:r>
            <w:r>
              <w:rPr>
                <w:rFonts w:ascii="Arial" w:hAnsi="Arial" w:cs="Arial"/>
                <w:color w:val="000000"/>
                <w:sz w:val="21"/>
                <w:szCs w:val="21"/>
              </w:rPr>
              <w:br/>
              <w:t>3. Глазова, Е.В. Предпринимательское право / Е.В. Глазова. - М.: Питер, </w:t>
            </w:r>
            <w:r>
              <w:rPr>
                <w:rStyle w:val="a4"/>
                <w:rFonts w:ascii="Arial" w:hAnsi="Arial" w:cs="Arial"/>
                <w:color w:val="FF0000"/>
                <w:sz w:val="21"/>
                <w:szCs w:val="21"/>
              </w:rPr>
              <w:t>2017</w:t>
            </w:r>
            <w:r>
              <w:rPr>
                <w:rFonts w:ascii="Arial" w:hAnsi="Arial" w:cs="Arial"/>
                <w:color w:val="000000"/>
                <w:sz w:val="21"/>
                <w:szCs w:val="21"/>
              </w:rPr>
              <w:t>. - </w:t>
            </w:r>
            <w:r>
              <w:rPr>
                <w:rStyle w:val="a4"/>
                <w:rFonts w:ascii="Arial" w:hAnsi="Arial" w:cs="Arial"/>
                <w:color w:val="FF0000"/>
                <w:sz w:val="21"/>
                <w:szCs w:val="21"/>
              </w:rPr>
              <w:t>747</w:t>
            </w:r>
            <w:r>
              <w:rPr>
                <w:rFonts w:ascii="Arial" w:hAnsi="Arial" w:cs="Arial"/>
                <w:color w:val="000000"/>
                <w:sz w:val="21"/>
                <w:szCs w:val="21"/>
              </w:rPr>
              <w:t> </w:t>
            </w:r>
            <w:proofErr w:type="spellStart"/>
            <w:r>
              <w:rPr>
                <w:rFonts w:ascii="Arial" w:hAnsi="Arial" w:cs="Arial"/>
                <w:color w:val="000000"/>
                <w:sz w:val="21"/>
                <w:szCs w:val="21"/>
              </w:rPr>
              <w:t>c</w:t>
            </w:r>
            <w:proofErr w:type="spellEnd"/>
            <w:r>
              <w:rPr>
                <w:rFonts w:ascii="Arial" w:hAnsi="Arial" w:cs="Arial"/>
                <w:color w:val="000000"/>
                <w:sz w:val="21"/>
                <w:szCs w:val="21"/>
              </w:rPr>
              <w:t>.</w:t>
            </w:r>
            <w:r>
              <w:rPr>
                <w:rFonts w:ascii="Arial" w:hAnsi="Arial" w:cs="Arial"/>
                <w:color w:val="000000"/>
                <w:sz w:val="21"/>
                <w:szCs w:val="21"/>
              </w:rPr>
              <w:br/>
              <w:t xml:space="preserve">4. Дойников, И. В. Актуальные проблемы гражданского и предпринимательского права / И.В. Дойников. - М.: </w:t>
            </w:r>
            <w:proofErr w:type="spellStart"/>
            <w:r>
              <w:rPr>
                <w:rFonts w:ascii="Arial" w:hAnsi="Arial" w:cs="Arial"/>
                <w:color w:val="000000"/>
                <w:sz w:val="21"/>
                <w:szCs w:val="21"/>
              </w:rPr>
              <w:t>Юркомпани</w:t>
            </w:r>
            <w:proofErr w:type="spellEnd"/>
            <w:r>
              <w:rPr>
                <w:rFonts w:ascii="Arial" w:hAnsi="Arial" w:cs="Arial"/>
                <w:color w:val="000000"/>
                <w:sz w:val="21"/>
                <w:szCs w:val="21"/>
              </w:rPr>
              <w:t>, </w:t>
            </w:r>
            <w:r>
              <w:rPr>
                <w:rStyle w:val="a4"/>
                <w:rFonts w:ascii="Arial" w:hAnsi="Arial" w:cs="Arial"/>
                <w:color w:val="FF0000"/>
                <w:sz w:val="21"/>
                <w:szCs w:val="21"/>
              </w:rPr>
              <w:t>2016</w:t>
            </w:r>
            <w:r>
              <w:rPr>
                <w:rFonts w:ascii="Arial" w:hAnsi="Arial" w:cs="Arial"/>
                <w:color w:val="000000"/>
                <w:sz w:val="21"/>
                <w:szCs w:val="21"/>
              </w:rPr>
              <w:t xml:space="preserve">. - 560 </w:t>
            </w:r>
            <w:proofErr w:type="spellStart"/>
            <w:r>
              <w:rPr>
                <w:rFonts w:ascii="Arial" w:hAnsi="Arial" w:cs="Arial"/>
                <w:color w:val="000000"/>
                <w:sz w:val="21"/>
                <w:szCs w:val="21"/>
              </w:rPr>
              <w:t>c</w:t>
            </w:r>
            <w:proofErr w:type="spellEnd"/>
            <w:r>
              <w:rPr>
                <w:rFonts w:ascii="Arial" w:hAnsi="Arial" w:cs="Arial"/>
                <w:color w:val="000000"/>
                <w:sz w:val="21"/>
                <w:szCs w:val="21"/>
              </w:rPr>
              <w:t>.</w:t>
            </w:r>
            <w:r>
              <w:rPr>
                <w:rFonts w:ascii="Arial" w:hAnsi="Arial" w:cs="Arial"/>
                <w:color w:val="000000"/>
                <w:sz w:val="21"/>
                <w:szCs w:val="21"/>
              </w:rPr>
              <w:br/>
              <w:t xml:space="preserve">5. Дойников, И. В. Актуальные проблемы предпринимательского права. Методические материалы для магистрантов и аспирантов / И.В. Дойников. - М.: </w:t>
            </w:r>
            <w:proofErr w:type="spellStart"/>
            <w:r>
              <w:rPr>
                <w:rFonts w:ascii="Arial" w:hAnsi="Arial" w:cs="Arial"/>
                <w:color w:val="000000"/>
                <w:sz w:val="21"/>
                <w:szCs w:val="21"/>
              </w:rPr>
              <w:t>Юркомпани</w:t>
            </w:r>
            <w:proofErr w:type="spellEnd"/>
            <w:r>
              <w:rPr>
                <w:rFonts w:ascii="Arial" w:hAnsi="Arial" w:cs="Arial"/>
                <w:color w:val="000000"/>
                <w:sz w:val="21"/>
                <w:szCs w:val="21"/>
              </w:rPr>
              <w:t>, </w:t>
            </w:r>
            <w:r>
              <w:rPr>
                <w:rStyle w:val="a4"/>
                <w:rFonts w:ascii="Arial" w:hAnsi="Arial" w:cs="Arial"/>
                <w:color w:val="FF0000"/>
                <w:sz w:val="21"/>
                <w:szCs w:val="21"/>
              </w:rPr>
              <w:t>2015</w:t>
            </w:r>
            <w:r>
              <w:rPr>
                <w:rFonts w:ascii="Arial" w:hAnsi="Arial" w:cs="Arial"/>
                <w:color w:val="000000"/>
                <w:sz w:val="21"/>
                <w:szCs w:val="21"/>
              </w:rPr>
              <w:t>. - </w:t>
            </w:r>
            <w:r>
              <w:rPr>
                <w:rStyle w:val="a4"/>
                <w:rFonts w:ascii="Arial" w:hAnsi="Arial" w:cs="Arial"/>
                <w:color w:val="FF0000"/>
                <w:sz w:val="21"/>
                <w:szCs w:val="21"/>
              </w:rPr>
              <w:t>517</w:t>
            </w:r>
            <w:r>
              <w:rPr>
                <w:rFonts w:ascii="Arial" w:hAnsi="Arial" w:cs="Arial"/>
                <w:color w:val="000000"/>
                <w:sz w:val="21"/>
                <w:szCs w:val="21"/>
              </w:rPr>
              <w:t> </w:t>
            </w:r>
            <w:proofErr w:type="spellStart"/>
            <w:r>
              <w:rPr>
                <w:rFonts w:ascii="Arial" w:hAnsi="Arial" w:cs="Arial"/>
                <w:color w:val="000000"/>
                <w:sz w:val="21"/>
                <w:szCs w:val="21"/>
              </w:rPr>
              <w:t>c</w:t>
            </w:r>
            <w:proofErr w:type="spellEnd"/>
            <w:r>
              <w:rPr>
                <w:rFonts w:ascii="Arial" w:hAnsi="Arial" w:cs="Arial"/>
                <w:color w:val="000000"/>
                <w:sz w:val="21"/>
                <w:szCs w:val="21"/>
              </w:rPr>
              <w:t>.</w:t>
            </w:r>
            <w:r>
              <w:rPr>
                <w:rFonts w:ascii="Arial" w:hAnsi="Arial" w:cs="Arial"/>
                <w:color w:val="000000"/>
                <w:sz w:val="21"/>
                <w:szCs w:val="21"/>
              </w:rPr>
              <w:br/>
              <w:t>6. Ершова, И. В. Предпринимательское право / И.В. Ершова. - М.: Юриспруденция, </w:t>
            </w:r>
            <w:r>
              <w:rPr>
                <w:rStyle w:val="a4"/>
                <w:rFonts w:ascii="Arial" w:hAnsi="Arial" w:cs="Arial"/>
                <w:color w:val="FF0000"/>
                <w:sz w:val="21"/>
                <w:szCs w:val="21"/>
              </w:rPr>
              <w:t>2016</w:t>
            </w:r>
            <w:r>
              <w:rPr>
                <w:rFonts w:ascii="Arial" w:hAnsi="Arial" w:cs="Arial"/>
                <w:color w:val="000000"/>
                <w:sz w:val="21"/>
                <w:szCs w:val="21"/>
              </w:rPr>
              <w:t xml:space="preserve">. - 368 </w:t>
            </w:r>
            <w:proofErr w:type="spellStart"/>
            <w:r>
              <w:rPr>
                <w:rFonts w:ascii="Arial" w:hAnsi="Arial" w:cs="Arial"/>
                <w:color w:val="000000"/>
                <w:sz w:val="21"/>
                <w:szCs w:val="21"/>
              </w:rPr>
              <w:t>c</w:t>
            </w:r>
            <w:proofErr w:type="spellEnd"/>
            <w:r>
              <w:rPr>
                <w:rFonts w:ascii="Arial" w:hAnsi="Arial" w:cs="Arial"/>
                <w:color w:val="000000"/>
                <w:sz w:val="21"/>
                <w:szCs w:val="21"/>
              </w:rPr>
              <w:t>.</w:t>
            </w:r>
            <w:r>
              <w:rPr>
                <w:rFonts w:ascii="Arial" w:hAnsi="Arial" w:cs="Arial"/>
                <w:color w:val="000000"/>
                <w:sz w:val="21"/>
                <w:szCs w:val="21"/>
              </w:rPr>
              <w:br/>
              <w:t xml:space="preserve">7. </w:t>
            </w:r>
            <w:proofErr w:type="spellStart"/>
            <w:r>
              <w:rPr>
                <w:rFonts w:ascii="Arial" w:hAnsi="Arial" w:cs="Arial"/>
                <w:color w:val="000000"/>
                <w:sz w:val="21"/>
                <w:szCs w:val="21"/>
              </w:rPr>
              <w:t>Жилинский</w:t>
            </w:r>
            <w:proofErr w:type="spellEnd"/>
            <w:r>
              <w:rPr>
                <w:rFonts w:ascii="Arial" w:hAnsi="Arial" w:cs="Arial"/>
                <w:color w:val="000000"/>
                <w:sz w:val="21"/>
                <w:szCs w:val="21"/>
              </w:rPr>
              <w:t xml:space="preserve">, С. Э. Предпринимательское право / С.Э. </w:t>
            </w:r>
            <w:proofErr w:type="spellStart"/>
            <w:r>
              <w:rPr>
                <w:rFonts w:ascii="Arial" w:hAnsi="Arial" w:cs="Arial"/>
                <w:color w:val="000000"/>
                <w:sz w:val="21"/>
                <w:szCs w:val="21"/>
              </w:rPr>
              <w:t>Жилинский</w:t>
            </w:r>
            <w:proofErr w:type="spellEnd"/>
            <w:r>
              <w:rPr>
                <w:rFonts w:ascii="Arial" w:hAnsi="Arial" w:cs="Arial"/>
                <w:color w:val="000000"/>
                <w:sz w:val="21"/>
                <w:szCs w:val="21"/>
              </w:rPr>
              <w:t>. - М.: Норма, </w:t>
            </w:r>
            <w:r>
              <w:rPr>
                <w:rStyle w:val="a4"/>
                <w:rFonts w:ascii="Arial" w:hAnsi="Arial" w:cs="Arial"/>
                <w:color w:val="FF0000"/>
                <w:sz w:val="21"/>
                <w:szCs w:val="21"/>
              </w:rPr>
              <w:t>2015</w:t>
            </w:r>
            <w:r>
              <w:rPr>
                <w:rFonts w:ascii="Arial" w:hAnsi="Arial" w:cs="Arial"/>
                <w:color w:val="000000"/>
                <w:sz w:val="21"/>
                <w:szCs w:val="21"/>
              </w:rPr>
              <w:t xml:space="preserve">. - 944 </w:t>
            </w:r>
            <w:proofErr w:type="spellStart"/>
            <w:r>
              <w:rPr>
                <w:rFonts w:ascii="Arial" w:hAnsi="Arial" w:cs="Arial"/>
                <w:color w:val="000000"/>
                <w:sz w:val="21"/>
                <w:szCs w:val="21"/>
              </w:rPr>
              <w:t>c</w:t>
            </w:r>
            <w:proofErr w:type="spellEnd"/>
            <w:r>
              <w:rPr>
                <w:rFonts w:ascii="Arial" w:hAnsi="Arial" w:cs="Arial"/>
                <w:color w:val="000000"/>
                <w:sz w:val="21"/>
                <w:szCs w:val="21"/>
              </w:rPr>
              <w:t>.</w:t>
            </w:r>
            <w:r>
              <w:rPr>
                <w:rFonts w:ascii="Arial" w:hAnsi="Arial" w:cs="Arial"/>
                <w:color w:val="000000"/>
                <w:sz w:val="21"/>
                <w:szCs w:val="21"/>
              </w:rPr>
              <w:br/>
              <w:t xml:space="preserve">8. </w:t>
            </w:r>
            <w:proofErr w:type="spellStart"/>
            <w:r>
              <w:rPr>
                <w:rFonts w:ascii="Arial" w:hAnsi="Arial" w:cs="Arial"/>
                <w:color w:val="000000"/>
                <w:sz w:val="21"/>
                <w:szCs w:val="21"/>
              </w:rPr>
              <w:t>Зенин</w:t>
            </w:r>
            <w:proofErr w:type="spellEnd"/>
            <w:r>
              <w:rPr>
                <w:rFonts w:ascii="Arial" w:hAnsi="Arial" w:cs="Arial"/>
                <w:color w:val="000000"/>
                <w:sz w:val="21"/>
                <w:szCs w:val="21"/>
              </w:rPr>
              <w:t xml:space="preserve">, И. А. Предпринимательское право / И.А. </w:t>
            </w:r>
            <w:proofErr w:type="spellStart"/>
            <w:r>
              <w:rPr>
                <w:rFonts w:ascii="Arial" w:hAnsi="Arial" w:cs="Arial"/>
                <w:color w:val="000000"/>
                <w:sz w:val="21"/>
                <w:szCs w:val="21"/>
              </w:rPr>
              <w:t>Зенин</w:t>
            </w:r>
            <w:proofErr w:type="spellEnd"/>
            <w:r>
              <w:rPr>
                <w:rFonts w:ascii="Arial" w:hAnsi="Arial" w:cs="Arial"/>
                <w:color w:val="000000"/>
                <w:sz w:val="21"/>
                <w:szCs w:val="21"/>
              </w:rPr>
              <w:t>. - М.: Высшее образование, </w:t>
            </w:r>
            <w:r>
              <w:rPr>
                <w:rStyle w:val="a4"/>
                <w:rFonts w:ascii="Arial" w:hAnsi="Arial" w:cs="Arial"/>
                <w:color w:val="FF0000"/>
                <w:sz w:val="21"/>
                <w:szCs w:val="21"/>
              </w:rPr>
              <w:t>2015</w:t>
            </w:r>
            <w:r>
              <w:rPr>
                <w:rFonts w:ascii="Arial" w:hAnsi="Arial" w:cs="Arial"/>
                <w:color w:val="000000"/>
                <w:sz w:val="21"/>
                <w:szCs w:val="21"/>
              </w:rPr>
              <w:t xml:space="preserve">. - 640 </w:t>
            </w:r>
            <w:proofErr w:type="spellStart"/>
            <w:r>
              <w:rPr>
                <w:rFonts w:ascii="Arial" w:hAnsi="Arial" w:cs="Arial"/>
                <w:color w:val="000000"/>
                <w:sz w:val="21"/>
                <w:szCs w:val="21"/>
              </w:rPr>
              <w:t>c</w:t>
            </w:r>
            <w:proofErr w:type="spellEnd"/>
            <w:r>
              <w:rPr>
                <w:rFonts w:ascii="Arial" w:hAnsi="Arial" w:cs="Arial"/>
                <w:color w:val="000000"/>
                <w:sz w:val="21"/>
                <w:szCs w:val="21"/>
              </w:rPr>
              <w:t>.</w:t>
            </w:r>
          </w:p>
        </w:tc>
      </w:tr>
    </w:tbl>
    <w:p w:rsidR="00882FA5" w:rsidRPr="00882FA5" w:rsidRDefault="00882FA5" w:rsidP="00882FA5">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p>
    <w:p w:rsidR="00D84126" w:rsidRDefault="00D84126"/>
    <w:sectPr w:rsidR="00D84126" w:rsidSect="003C4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useFELayout/>
  </w:compat>
  <w:rsids>
    <w:rsidRoot w:val="00882FA5"/>
    <w:rsid w:val="003C4873"/>
    <w:rsid w:val="005772BB"/>
    <w:rsid w:val="00882FA5"/>
    <w:rsid w:val="00D84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873"/>
  </w:style>
  <w:style w:type="paragraph" w:styleId="1">
    <w:name w:val="heading 1"/>
    <w:basedOn w:val="a"/>
    <w:link w:val="10"/>
    <w:uiPriority w:val="9"/>
    <w:qFormat/>
    <w:rsid w:val="00882F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82F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5772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FA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82FA5"/>
    <w:rPr>
      <w:rFonts w:ascii="Times New Roman" w:eastAsia="Times New Roman" w:hAnsi="Times New Roman" w:cs="Times New Roman"/>
      <w:b/>
      <w:bCs/>
      <w:sz w:val="36"/>
      <w:szCs w:val="36"/>
    </w:rPr>
  </w:style>
  <w:style w:type="paragraph" w:styleId="a3">
    <w:name w:val="Normal (Web)"/>
    <w:basedOn w:val="a"/>
    <w:uiPriority w:val="99"/>
    <w:semiHidden/>
    <w:unhideWhenUsed/>
    <w:rsid w:val="00882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5772BB"/>
    <w:rPr>
      <w:rFonts w:asciiTheme="majorHAnsi" w:eastAsiaTheme="majorEastAsia" w:hAnsiTheme="majorHAnsi" w:cstheme="majorBidi"/>
      <w:b/>
      <w:bCs/>
      <w:color w:val="4F81BD" w:themeColor="accent1"/>
    </w:rPr>
  </w:style>
  <w:style w:type="character" w:styleId="a4">
    <w:name w:val="Strong"/>
    <w:basedOn w:val="a0"/>
    <w:uiPriority w:val="22"/>
    <w:qFormat/>
    <w:rsid w:val="005772BB"/>
    <w:rPr>
      <w:b/>
      <w:bCs/>
    </w:rPr>
  </w:style>
</w:styles>
</file>

<file path=word/webSettings.xml><?xml version="1.0" encoding="utf-8"?>
<w:webSettings xmlns:r="http://schemas.openxmlformats.org/officeDocument/2006/relationships" xmlns:w="http://schemas.openxmlformats.org/wordprocessingml/2006/main">
  <w:divs>
    <w:div w:id="1088235308">
      <w:bodyDiv w:val="1"/>
      <w:marLeft w:val="0"/>
      <w:marRight w:val="0"/>
      <w:marTop w:val="0"/>
      <w:marBottom w:val="0"/>
      <w:divBdr>
        <w:top w:val="none" w:sz="0" w:space="0" w:color="auto"/>
        <w:left w:val="none" w:sz="0" w:space="0" w:color="auto"/>
        <w:bottom w:val="none" w:sz="0" w:space="0" w:color="auto"/>
        <w:right w:val="none" w:sz="0" w:space="0" w:color="auto"/>
      </w:divBdr>
    </w:div>
    <w:div w:id="1199588429">
      <w:bodyDiv w:val="1"/>
      <w:marLeft w:val="0"/>
      <w:marRight w:val="0"/>
      <w:marTop w:val="0"/>
      <w:marBottom w:val="0"/>
      <w:divBdr>
        <w:top w:val="none" w:sz="0" w:space="0" w:color="auto"/>
        <w:left w:val="none" w:sz="0" w:space="0" w:color="auto"/>
        <w:bottom w:val="none" w:sz="0" w:space="0" w:color="auto"/>
        <w:right w:val="none" w:sz="0" w:space="0" w:color="auto"/>
      </w:divBdr>
    </w:div>
    <w:div w:id="20065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4478</Words>
  <Characters>25525</Characters>
  <Application>Microsoft Office Word</Application>
  <DocSecurity>0</DocSecurity>
  <Lines>212</Lines>
  <Paragraphs>59</Paragraphs>
  <ScaleCrop>false</ScaleCrop>
  <Company>Reanimator Extreme Edition</Company>
  <LinksUpToDate>false</LinksUpToDate>
  <CharactersWithSpaces>29944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Поиск</cp:lastModifiedBy>
  <cp:revision>4</cp:revision>
  <dcterms:created xsi:type="dcterms:W3CDTF">2020-04-03T18:09:00Z</dcterms:created>
  <dcterms:modified xsi:type="dcterms:W3CDTF">2020-04-03T20:30:00Z</dcterms:modified>
</cp:coreProperties>
</file>