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CF" w:rsidRDefault="00777F9E" w:rsidP="000B6DCF">
      <w:pPr>
        <w:shd w:val="clear" w:color="auto" w:fill="FFFFFF"/>
        <w:rPr>
          <w:rFonts w:eastAsia="Times New Roman" w:cstheme="minorHAnsi"/>
          <w:b/>
          <w:color w:val="000000"/>
          <w:sz w:val="32"/>
          <w:szCs w:val="32"/>
        </w:rPr>
      </w:pPr>
      <w:r>
        <w:rPr>
          <w:b/>
          <w:sz w:val="32"/>
          <w:szCs w:val="32"/>
        </w:rPr>
        <w:t>Тема: «Бородинское сражение» и «Война и мир»: «исторический контекст».                                                                                                                Цель: совместить анализ исторических событий и внутреннего состояния героев романа</w:t>
      </w:r>
      <w:r w:rsidR="000B6DCF">
        <w:rPr>
          <w:b/>
          <w:sz w:val="32"/>
          <w:szCs w:val="32"/>
        </w:rPr>
        <w:t>,</w:t>
      </w:r>
      <w:r>
        <w:rPr>
          <w:b/>
          <w:sz w:val="32"/>
          <w:szCs w:val="32"/>
        </w:rPr>
        <w:t xml:space="preserve"> </w:t>
      </w:r>
      <w:r w:rsidR="000B6DCF" w:rsidRPr="000B6DCF">
        <w:rPr>
          <w:rFonts w:eastAsia="Times New Roman" w:cstheme="minorHAnsi"/>
          <w:b/>
          <w:color w:val="000000"/>
          <w:sz w:val="32"/>
          <w:szCs w:val="32"/>
        </w:rPr>
        <w:t>наблюдая над текстом произведения, выявить авторское отношение</w:t>
      </w:r>
      <w:r w:rsidR="000B6DCF">
        <w:rPr>
          <w:rFonts w:eastAsia="Times New Roman" w:cstheme="minorHAnsi"/>
          <w:b/>
          <w:color w:val="000000"/>
          <w:sz w:val="32"/>
          <w:szCs w:val="32"/>
        </w:rPr>
        <w:t xml:space="preserve"> </w:t>
      </w:r>
      <w:r w:rsidR="000B6DCF" w:rsidRPr="000B6DCF">
        <w:rPr>
          <w:rFonts w:eastAsia="Times New Roman" w:cstheme="minorHAnsi"/>
          <w:b/>
          <w:color w:val="000000"/>
          <w:sz w:val="32"/>
          <w:szCs w:val="32"/>
        </w:rPr>
        <w:t>к изображаемым картинам войны;</w:t>
      </w:r>
      <w:r w:rsidR="000B6DCF">
        <w:rPr>
          <w:rFonts w:eastAsia="Times New Roman" w:cstheme="minorHAnsi"/>
          <w:b/>
          <w:color w:val="000000"/>
          <w:sz w:val="32"/>
          <w:szCs w:val="32"/>
        </w:rPr>
        <w:t xml:space="preserve"> </w:t>
      </w:r>
      <w:r w:rsidR="000B6DCF" w:rsidRPr="000B6DCF">
        <w:rPr>
          <w:rFonts w:eastAsia="Times New Roman" w:cstheme="minorHAnsi"/>
          <w:b/>
          <w:color w:val="000000"/>
          <w:sz w:val="32"/>
          <w:szCs w:val="32"/>
        </w:rPr>
        <w:t>проследить, как исторические события, изображенные в романе,</w:t>
      </w:r>
      <w:r w:rsidR="000B6DCF">
        <w:rPr>
          <w:rFonts w:eastAsia="Times New Roman" w:cstheme="minorHAnsi"/>
          <w:b/>
          <w:color w:val="000000"/>
          <w:sz w:val="32"/>
          <w:szCs w:val="32"/>
        </w:rPr>
        <w:t xml:space="preserve"> </w:t>
      </w:r>
      <w:r w:rsidR="000B6DCF" w:rsidRPr="000B6DCF">
        <w:rPr>
          <w:rFonts w:eastAsia="Times New Roman" w:cstheme="minorHAnsi"/>
          <w:b/>
          <w:color w:val="000000"/>
          <w:sz w:val="32"/>
          <w:szCs w:val="32"/>
        </w:rPr>
        <w:t>возд</w:t>
      </w:r>
      <w:r w:rsidR="000B6DCF">
        <w:rPr>
          <w:rFonts w:eastAsia="Times New Roman" w:cstheme="minorHAnsi"/>
          <w:b/>
          <w:color w:val="000000"/>
          <w:sz w:val="32"/>
          <w:szCs w:val="32"/>
        </w:rPr>
        <w:t>ействуют на духовный мир героев.</w:t>
      </w:r>
    </w:p>
    <w:p w:rsidR="000B6DCF" w:rsidRDefault="000B6DCF" w:rsidP="000B6DCF">
      <w:pPr>
        <w:shd w:val="clear" w:color="auto" w:fill="FFFFFF"/>
        <w:rPr>
          <w:rFonts w:eastAsia="Times New Roman" w:cstheme="minorHAnsi"/>
          <w:b/>
          <w:color w:val="000000"/>
          <w:sz w:val="32"/>
          <w:szCs w:val="32"/>
        </w:rPr>
      </w:pPr>
      <w:r>
        <w:rPr>
          <w:rFonts w:eastAsia="Times New Roman" w:cstheme="minorHAnsi"/>
          <w:b/>
          <w:color w:val="000000"/>
          <w:sz w:val="32"/>
          <w:szCs w:val="32"/>
        </w:rPr>
        <w:t xml:space="preserve">                                   </w:t>
      </w:r>
    </w:p>
    <w:p w:rsidR="000B6DCF" w:rsidRDefault="000B6DCF" w:rsidP="000B6DCF">
      <w:pPr>
        <w:shd w:val="clear" w:color="auto" w:fill="FFFFFF"/>
        <w:rPr>
          <w:rFonts w:eastAsia="Times New Roman" w:cstheme="minorHAnsi"/>
          <w:b/>
          <w:color w:val="000000"/>
          <w:sz w:val="32"/>
          <w:szCs w:val="32"/>
        </w:rPr>
      </w:pPr>
      <w:r>
        <w:rPr>
          <w:rFonts w:eastAsia="Times New Roman" w:cstheme="minorHAnsi"/>
          <w:b/>
          <w:color w:val="000000"/>
          <w:sz w:val="32"/>
          <w:szCs w:val="32"/>
        </w:rPr>
        <w:t xml:space="preserve">                                       План</w:t>
      </w:r>
    </w:p>
    <w:p w:rsidR="000B6DCF" w:rsidRPr="000B6DCF" w:rsidRDefault="000B6DCF" w:rsidP="000B6DCF">
      <w:pPr>
        <w:shd w:val="clear" w:color="auto" w:fill="FFFFFF"/>
        <w:spacing w:before="168" w:after="168" w:line="240" w:lineRule="auto"/>
        <w:ind w:left="240"/>
        <w:rPr>
          <w:rFonts w:ascii="Arial" w:eastAsia="Times New Roman" w:hAnsi="Arial" w:cs="Arial"/>
          <w:color w:val="333333"/>
          <w:sz w:val="28"/>
          <w:szCs w:val="28"/>
        </w:rPr>
      </w:pPr>
      <w:r>
        <w:rPr>
          <w:rFonts w:ascii="Arial" w:eastAsia="Times New Roman" w:hAnsi="Arial" w:cs="Arial"/>
          <w:color w:val="333333"/>
          <w:sz w:val="28"/>
          <w:szCs w:val="28"/>
        </w:rPr>
        <w:t xml:space="preserve">1 </w:t>
      </w:r>
      <w:hyperlink r:id="rId5" w:anchor="1" w:history="1">
        <w:r w:rsidRPr="000B6DCF">
          <w:rPr>
            <w:rFonts w:ascii="Arial" w:eastAsia="Times New Roman" w:hAnsi="Arial" w:cs="Arial"/>
            <w:color w:val="428BCA"/>
            <w:sz w:val="28"/>
            <w:szCs w:val="28"/>
            <w:u w:val="single"/>
          </w:rPr>
          <w:t>Бородинское сражение как ку</w:t>
        </w:r>
        <w:r>
          <w:rPr>
            <w:rFonts w:ascii="Arial" w:eastAsia="Times New Roman" w:hAnsi="Arial" w:cs="Arial"/>
            <w:color w:val="428BCA"/>
            <w:sz w:val="28"/>
            <w:szCs w:val="28"/>
            <w:u w:val="single"/>
          </w:rPr>
          <w:t xml:space="preserve">льминационная часть романа Льва </w:t>
        </w:r>
        <w:r w:rsidRPr="000B6DCF">
          <w:rPr>
            <w:rFonts w:ascii="Arial" w:eastAsia="Times New Roman" w:hAnsi="Arial" w:cs="Arial"/>
            <w:color w:val="428BCA"/>
            <w:sz w:val="28"/>
            <w:szCs w:val="28"/>
            <w:u w:val="single"/>
          </w:rPr>
          <w:t>Толстого</w:t>
        </w:r>
      </w:hyperlink>
    </w:p>
    <w:p w:rsidR="000B6DCF" w:rsidRPr="000B6DCF" w:rsidRDefault="000B6DCF" w:rsidP="000B6DCF">
      <w:pPr>
        <w:shd w:val="clear" w:color="auto" w:fill="FFFFFF"/>
        <w:spacing w:before="168" w:after="168" w:line="240" w:lineRule="auto"/>
        <w:ind w:left="240"/>
        <w:rPr>
          <w:rFonts w:ascii="Arial" w:eastAsia="Times New Roman" w:hAnsi="Arial" w:cs="Arial"/>
          <w:color w:val="333333"/>
          <w:sz w:val="28"/>
          <w:szCs w:val="28"/>
        </w:rPr>
      </w:pPr>
      <w:r>
        <w:rPr>
          <w:rFonts w:ascii="Arial" w:eastAsia="Times New Roman" w:hAnsi="Arial" w:cs="Arial"/>
          <w:color w:val="333333"/>
          <w:sz w:val="28"/>
          <w:szCs w:val="28"/>
        </w:rPr>
        <w:t xml:space="preserve">2 </w:t>
      </w:r>
      <w:hyperlink r:id="rId6" w:anchor="2" w:history="1">
        <w:r w:rsidRPr="000B6DCF">
          <w:rPr>
            <w:rFonts w:ascii="Arial" w:eastAsia="Times New Roman" w:hAnsi="Arial" w:cs="Arial"/>
            <w:color w:val="428BCA"/>
            <w:sz w:val="28"/>
            <w:szCs w:val="28"/>
            <w:u w:val="single"/>
          </w:rPr>
          <w:t>Динамика Бородинской битвы</w:t>
        </w:r>
      </w:hyperlink>
    </w:p>
    <w:p w:rsidR="000B6DCF" w:rsidRPr="000B6DCF" w:rsidRDefault="000B6DCF" w:rsidP="000B6DCF">
      <w:pPr>
        <w:shd w:val="clear" w:color="auto" w:fill="FFFFFF"/>
        <w:spacing w:before="168" w:after="168" w:line="240" w:lineRule="auto"/>
        <w:ind w:left="240"/>
        <w:rPr>
          <w:rFonts w:ascii="Arial" w:eastAsia="Times New Roman" w:hAnsi="Arial" w:cs="Arial"/>
          <w:color w:val="333333"/>
          <w:sz w:val="28"/>
          <w:szCs w:val="28"/>
        </w:rPr>
      </w:pPr>
      <w:r>
        <w:rPr>
          <w:rFonts w:ascii="Arial" w:eastAsia="Times New Roman" w:hAnsi="Arial" w:cs="Arial"/>
          <w:color w:val="333333"/>
          <w:sz w:val="28"/>
          <w:szCs w:val="28"/>
        </w:rPr>
        <w:t xml:space="preserve">3 </w:t>
      </w:r>
      <w:hyperlink r:id="rId7" w:anchor="3" w:history="1">
        <w:r w:rsidRPr="000B6DCF">
          <w:rPr>
            <w:rFonts w:ascii="Arial" w:eastAsia="Times New Roman" w:hAnsi="Arial" w:cs="Arial"/>
            <w:color w:val="428BCA"/>
            <w:sz w:val="28"/>
            <w:szCs w:val="28"/>
            <w:u w:val="single"/>
          </w:rPr>
          <w:t>Поле Бородино на страницах произведения Толстого</w:t>
        </w:r>
      </w:hyperlink>
    </w:p>
    <w:p w:rsidR="000B6DCF" w:rsidRPr="000B6DCF" w:rsidRDefault="000B6DCF" w:rsidP="000B6DCF">
      <w:pPr>
        <w:shd w:val="clear" w:color="auto" w:fill="FFFFFF"/>
        <w:spacing w:before="168" w:after="168" w:line="240" w:lineRule="auto"/>
        <w:ind w:left="240"/>
        <w:rPr>
          <w:rFonts w:ascii="Arial" w:eastAsia="Times New Roman" w:hAnsi="Arial" w:cs="Arial"/>
          <w:color w:val="333333"/>
          <w:sz w:val="28"/>
          <w:szCs w:val="28"/>
        </w:rPr>
      </w:pPr>
      <w:r>
        <w:rPr>
          <w:rFonts w:ascii="Arial" w:eastAsia="Times New Roman" w:hAnsi="Arial" w:cs="Arial"/>
          <w:color w:val="333333"/>
          <w:sz w:val="28"/>
          <w:szCs w:val="28"/>
        </w:rPr>
        <w:t xml:space="preserve">4 </w:t>
      </w:r>
      <w:hyperlink r:id="rId8" w:anchor="4" w:history="1">
        <w:r w:rsidRPr="000B6DCF">
          <w:rPr>
            <w:rFonts w:ascii="Arial" w:eastAsia="Times New Roman" w:hAnsi="Arial" w:cs="Arial"/>
            <w:color w:val="428BCA"/>
            <w:sz w:val="28"/>
            <w:szCs w:val="28"/>
            <w:u w:val="single"/>
          </w:rPr>
          <w:t>Роль Бородинского сражения для духовного совершенствования Пьера Безухова</w:t>
        </w:r>
      </w:hyperlink>
    </w:p>
    <w:p w:rsidR="000B6DCF" w:rsidRPr="000B6DCF" w:rsidRDefault="000B6DCF" w:rsidP="000B6DCF">
      <w:pPr>
        <w:shd w:val="clear" w:color="auto" w:fill="FFFFFF"/>
        <w:spacing w:before="168" w:after="168" w:line="240" w:lineRule="auto"/>
        <w:ind w:left="240"/>
        <w:rPr>
          <w:rFonts w:ascii="Arial" w:eastAsia="Times New Roman" w:hAnsi="Arial" w:cs="Arial"/>
          <w:color w:val="333333"/>
          <w:sz w:val="28"/>
          <w:szCs w:val="28"/>
        </w:rPr>
      </w:pPr>
      <w:r>
        <w:rPr>
          <w:rFonts w:ascii="Arial" w:eastAsia="Times New Roman" w:hAnsi="Arial" w:cs="Arial"/>
          <w:color w:val="333333"/>
          <w:sz w:val="28"/>
          <w:szCs w:val="28"/>
        </w:rPr>
        <w:t xml:space="preserve">5 </w:t>
      </w:r>
      <w:hyperlink r:id="rId9" w:anchor="5" w:history="1">
        <w:r w:rsidRPr="000B6DCF">
          <w:rPr>
            <w:rFonts w:ascii="Arial" w:eastAsia="Times New Roman" w:hAnsi="Arial" w:cs="Arial"/>
            <w:color w:val="428BCA"/>
            <w:sz w:val="28"/>
            <w:szCs w:val="28"/>
            <w:u w:val="single"/>
          </w:rPr>
          <w:t>Образ батареи Раевского в романе Толстого</w:t>
        </w:r>
      </w:hyperlink>
    </w:p>
    <w:p w:rsidR="000B6DCF" w:rsidRPr="000B6DCF" w:rsidRDefault="000B6DCF" w:rsidP="000B6DCF">
      <w:pPr>
        <w:shd w:val="clear" w:color="auto" w:fill="FFFFFF"/>
        <w:spacing w:before="168" w:after="168" w:line="240" w:lineRule="auto"/>
        <w:rPr>
          <w:rFonts w:ascii="Arial" w:eastAsia="Times New Roman" w:hAnsi="Arial" w:cs="Arial"/>
          <w:color w:val="333333"/>
          <w:sz w:val="28"/>
          <w:szCs w:val="28"/>
        </w:rPr>
      </w:pPr>
      <w:r>
        <w:rPr>
          <w:rFonts w:ascii="Arial" w:eastAsia="Times New Roman" w:hAnsi="Arial" w:cs="Arial"/>
          <w:color w:val="333333"/>
          <w:sz w:val="28"/>
          <w:szCs w:val="28"/>
        </w:rPr>
        <w:t xml:space="preserve">   6 </w:t>
      </w:r>
      <w:hyperlink r:id="rId10" w:anchor="6" w:history="1">
        <w:r w:rsidRPr="000B6DCF">
          <w:rPr>
            <w:rFonts w:ascii="Arial" w:eastAsia="Times New Roman" w:hAnsi="Arial" w:cs="Arial"/>
            <w:color w:val="428BCA"/>
            <w:sz w:val="28"/>
            <w:szCs w:val="28"/>
            <w:u w:val="single"/>
          </w:rPr>
          <w:t>Роль Бородино в жизни Андрея Болконского</w:t>
        </w:r>
      </w:hyperlink>
    </w:p>
    <w:p w:rsidR="000B6DCF" w:rsidRPr="000B6DCF" w:rsidRDefault="000B6DCF" w:rsidP="000B6DCF">
      <w:pPr>
        <w:shd w:val="clear" w:color="auto" w:fill="FFFFFF"/>
        <w:spacing w:after="300" w:line="240" w:lineRule="auto"/>
        <w:rPr>
          <w:rFonts w:ascii="Arial" w:eastAsia="Times New Roman" w:hAnsi="Arial" w:cs="Arial"/>
          <w:color w:val="333333"/>
          <w:sz w:val="28"/>
          <w:szCs w:val="28"/>
        </w:rPr>
      </w:pPr>
      <w:r w:rsidRPr="000B6DCF">
        <w:rPr>
          <w:rFonts w:ascii="Arial" w:eastAsia="Times New Roman" w:hAnsi="Arial" w:cs="Arial"/>
          <w:color w:val="333333"/>
          <w:sz w:val="28"/>
          <w:szCs w:val="28"/>
        </w:rPr>
        <w:t>Эпопея Льва Толстого – это, безусловно, художественное произведение. Однако Лев Толстой использовал многие факты из истории, чтобы построить эту литературную вселенную. Бородинское сражение, война и мир, связь с реальными событиями, прочно вошло в эпопею Толстого. С включением сражения у Москвы-реки в сюжетную канву романа связаны замечания литературных критиков о неточностях, которые допустил автор в отношении изображаемых событий.</w:t>
      </w:r>
      <w:r w:rsidR="002056B8">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Таким образом, Лев Толстой вполне мог допустить вымысел в изображении сражений при Аустерлице и Бородино. Однако Бородинская битва очень детально представлена в романе «Война и мир»: это дает основания даже изучать военные события 1812 года по произведению российского писателя. Автор, а также историки сходятся в мысли о том, что сражение у Москвы-реки (Бородинская битва) – это центральное, решающее событие российско-французской войны 1812 года.</w:t>
      </w:r>
      <w:r w:rsidRPr="000B6DCF">
        <w:rPr>
          <w:rFonts w:ascii="Arial" w:eastAsia="Times New Roman" w:hAnsi="Arial" w:cs="Arial"/>
          <w:color w:val="333333"/>
          <w:sz w:val="28"/>
          <w:szCs w:val="28"/>
        </w:rPr>
        <w:br/>
      </w:r>
      <w:bookmarkStart w:id="0" w:name="1"/>
      <w:bookmarkEnd w:id="0"/>
      <w:r w:rsidRPr="000B6DCF">
        <w:rPr>
          <w:rFonts w:ascii="inherit" w:eastAsia="Times New Roman" w:hAnsi="inherit" w:cs="Arial"/>
          <w:b/>
          <w:bCs/>
          <w:color w:val="333333"/>
          <w:sz w:val="28"/>
          <w:szCs w:val="28"/>
        </w:rPr>
        <w:t>Бородинское сражение как кульминационная часть романа Льва Толстого</w:t>
      </w:r>
      <w:r>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 xml:space="preserve">Большую часть тома №3 романа «Война и мир» занимает </w:t>
      </w:r>
      <w:r w:rsidRPr="000B6DCF">
        <w:rPr>
          <w:rFonts w:ascii="Arial" w:eastAsia="Times New Roman" w:hAnsi="Arial" w:cs="Arial"/>
          <w:color w:val="333333"/>
          <w:sz w:val="28"/>
          <w:szCs w:val="28"/>
        </w:rPr>
        <w:lastRenderedPageBreak/>
        <w:t>литературная реконструкция битвы при Бородино. Это около двадцати глав. Литературные критики, читатели одноголосно признают важность Бородинского эпизода для романа: это кульминация, сюжетный центр произведения, точка бифуркации для действующих лиц.</w:t>
      </w:r>
      <w:r w:rsidR="002056B8">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Бородинское сражение – это ситуация и предлог для пересечения путей ключевых персонажей «Войны и мира».Пьер Безухов встречается здесь с Долоховым, князь Андрей Болконский вновь встречает Анатоля Курагина, представшего для него в новом свете. На поле Бородино впервые себя проявляет герой, который на самом деле – главное действующее лицо романа, – народ. Простые крестьяне, мужики, без лат и мудреной военной амуниции, вышедшие на поле битвы, позволили Российской империи победить в этой войне.</w:t>
      </w:r>
      <w:r w:rsidRPr="000B6DCF">
        <w:rPr>
          <w:rFonts w:ascii="Arial" w:eastAsia="Times New Roman" w:hAnsi="Arial" w:cs="Arial"/>
          <w:color w:val="333333"/>
          <w:sz w:val="28"/>
          <w:szCs w:val="28"/>
        </w:rPr>
        <w:br/>
      </w:r>
      <w:bookmarkStart w:id="1" w:name="2"/>
      <w:bookmarkEnd w:id="1"/>
      <w:r w:rsidR="002056B8">
        <w:rPr>
          <w:rFonts w:ascii="Arial" w:eastAsia="Times New Roman" w:hAnsi="Arial" w:cs="Arial"/>
          <w:color w:val="333333"/>
          <w:sz w:val="28"/>
          <w:szCs w:val="28"/>
        </w:rPr>
        <w:t xml:space="preserve">                                                                                                              </w:t>
      </w:r>
      <w:r w:rsidRPr="000B6DCF">
        <w:rPr>
          <w:rFonts w:ascii="inherit" w:eastAsia="Times New Roman" w:hAnsi="inherit" w:cs="Arial"/>
          <w:b/>
          <w:bCs/>
          <w:color w:val="333333"/>
          <w:sz w:val="40"/>
          <w:szCs w:val="40"/>
        </w:rPr>
        <w:t>Динамика Бородинской битвы</w:t>
      </w:r>
      <w:r w:rsidR="002056B8" w:rsidRPr="002056B8">
        <w:rPr>
          <w:rFonts w:ascii="inherit" w:eastAsia="Times New Roman" w:hAnsi="inherit" w:cs="Arial"/>
          <w:b/>
          <w:bCs/>
          <w:color w:val="333333"/>
          <w:sz w:val="40"/>
          <w:szCs w:val="40"/>
        </w:rPr>
        <w:t>.</w:t>
      </w:r>
      <w:r w:rsidR="002056B8" w:rsidRPr="002056B8">
        <w:rPr>
          <w:rFonts w:ascii="Arial" w:eastAsia="Times New Roman" w:hAnsi="Arial" w:cs="Arial"/>
          <w:color w:val="333333"/>
          <w:sz w:val="40"/>
          <w:szCs w:val="40"/>
        </w:rPr>
        <w:t xml:space="preserve">                                                                          </w:t>
      </w:r>
      <w:r w:rsidRPr="000B6DCF">
        <w:rPr>
          <w:rFonts w:ascii="Arial" w:eastAsia="Times New Roman" w:hAnsi="Arial" w:cs="Arial"/>
          <w:color w:val="333333"/>
          <w:sz w:val="28"/>
          <w:szCs w:val="28"/>
        </w:rPr>
        <w:t>Русские знают этот исторический эпизод под именем Бородинского сражения, а французы – битвы у Москвы-реки. Это – самое крупное военное столкновение войны 1812 года. Войсками Российской империи командовал генерал Михаил Голенищев-Кутузов, а армию французов возглавлял император Наполеон Бонапарт.</w:t>
      </w:r>
      <w:r w:rsidR="002056B8">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Бородинская битва – одно из самых кровопролитных сражений этого периода, хотя и длилось оно всего лишь 1 день. Кроме того, это сражение – наиболее кровавое из всех когда-либо происходивших однодневных битв в истории. В российской истории принято считать, что Бородинская битва завершилась победой Кутузова. Французы же приписывают победу Наполеону, потому что российская армия вынуждено отступила после 12 часов сражения.</w:t>
      </w:r>
      <w:r w:rsidR="002056B8">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В романе Льва Николаевича Толстого “Война и мир” красной нитью проходит  </w:t>
      </w:r>
      <w:hyperlink r:id="rId11" w:history="1">
        <w:r w:rsidRPr="000B6DCF">
          <w:rPr>
            <w:rFonts w:ascii="Arial" w:eastAsia="Times New Roman" w:hAnsi="Arial" w:cs="Arial"/>
            <w:color w:val="428BCA"/>
            <w:sz w:val="28"/>
            <w:szCs w:val="28"/>
            <w:u w:val="single"/>
          </w:rPr>
          <w:t>тема семьи </w:t>
        </w:r>
      </w:hyperlink>
      <w:r w:rsidRPr="000B6DCF">
        <w:rPr>
          <w:rFonts w:ascii="Arial" w:eastAsia="Times New Roman" w:hAnsi="Arial" w:cs="Arial"/>
          <w:color w:val="333333"/>
          <w:sz w:val="28"/>
          <w:szCs w:val="28"/>
        </w:rPr>
        <w:t> как центр повествования.  В литературной критике этот роман часто называют гимном семье.</w:t>
      </w:r>
      <w:r w:rsidR="002056B8">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Основная стратегия российских войн – и при командовании Барклая-де-Толли, и при главенствовании Кутузова – заключалась в отступлении. Главнокомандующие надеялись, что противник, активно продвигающий вглубь России, истощит силы. Также россияне ожидали подкреплений, необходимых для успешного противостояния Наполеону.</w:t>
      </w:r>
      <w:r>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«Война и мир» описывает битву у Москвы-реки и события, ставшие результатом этой битвы, в двадцати главах. Детализация описания военного столкновения писателем позволяет перемещаться из ставки французов к русским, от батареи Раевского до полка, где воевал Болконский. В этой битве погибло 40 российских генералов, получил смертельное ранение Багратион. От смерти не уберегся и князь Андрей.</w:t>
      </w:r>
      <w:r>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В мемуарах, Наполеон признал битву при Бородино («Московское сражение») самым масштабным, великим военным опытом.</w:t>
      </w:r>
      <w:r w:rsidRPr="000B6DCF">
        <w:rPr>
          <w:rFonts w:ascii="Arial" w:eastAsia="Times New Roman" w:hAnsi="Arial" w:cs="Arial"/>
          <w:color w:val="333333"/>
          <w:sz w:val="28"/>
          <w:szCs w:val="28"/>
        </w:rPr>
        <w:br/>
      </w:r>
      <w:bookmarkStart w:id="2" w:name="3"/>
      <w:bookmarkEnd w:id="2"/>
      <w:r w:rsidRPr="000B6DCF">
        <w:rPr>
          <w:rFonts w:ascii="inherit" w:eastAsia="Times New Roman" w:hAnsi="inherit" w:cs="Arial"/>
          <w:b/>
          <w:bCs/>
          <w:color w:val="333333"/>
          <w:sz w:val="28"/>
          <w:szCs w:val="28"/>
        </w:rPr>
        <w:t>Поле Бородино на страницах произведения Толстого</w:t>
      </w:r>
      <w:r>
        <w:rPr>
          <w:rFonts w:ascii="inherit" w:eastAsia="Times New Roman" w:hAnsi="inherit" w:cs="Arial"/>
          <w:b/>
          <w:bCs/>
          <w:color w:val="333333"/>
          <w:sz w:val="28"/>
          <w:szCs w:val="28"/>
        </w:rPr>
        <w:t>.</w:t>
      </w:r>
      <w:r>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lastRenderedPageBreak/>
        <w:t>Лев Толстой представляет сражение через призму впечатлений самого далекого от военных событий персонажа – Пьера Безухова. Безухов ничего не понимает в военном деле, воспринимая происходящее исключительно сердцем. Для писателя важно, что герой искренне проявляет чувство патриотизма, остающееся здесь чистым, без примесей солдатчины. Таким образом, автор выбрал для описания Бородино психологическую, а не военно-историческую, точку зрения. По нашему мнению, это оправдывает огрехи, которые писатель мог допустить, учитывая позицию историков войны.</w:t>
      </w:r>
      <w:r>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 xml:space="preserve">Лев Толстой начинает повествование о Бородино с конца лета 1812 года. В последнюю неделю лета Бонапарт продвигался в направлении Бородино и не увидел, что россияне расположили войска между Утицей и Бородинским полем. Начало битвы ознаменовано случайностью: французская армия случайно раскрыла позицию </w:t>
      </w:r>
      <w:proofErr w:type="spellStart"/>
      <w:r w:rsidRPr="000B6DCF">
        <w:rPr>
          <w:rFonts w:ascii="Arial" w:eastAsia="Times New Roman" w:hAnsi="Arial" w:cs="Arial"/>
          <w:color w:val="333333"/>
          <w:sz w:val="28"/>
          <w:szCs w:val="28"/>
        </w:rPr>
        <w:t>Шевардинского</w:t>
      </w:r>
      <w:proofErr w:type="spellEnd"/>
      <w:r w:rsidRPr="000B6DCF">
        <w:rPr>
          <w:rFonts w:ascii="Arial" w:eastAsia="Times New Roman" w:hAnsi="Arial" w:cs="Arial"/>
          <w:color w:val="333333"/>
          <w:sz w:val="28"/>
          <w:szCs w:val="28"/>
        </w:rPr>
        <w:t xml:space="preserve"> редута и бой начался.</w:t>
      </w:r>
      <w:r>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Наполеон ослабил позиции русских, переведя армию через реку. 25 августа – день молчания и тишины, ну а 26 числа началось непосредственно сражение при Бородино. Лев Толстой считает Бородинскую битву бессмысленной и странной: это касается и значимости столкновения для французов, и смысла Бородино для россиян. Однако Наполеон бросает вызов Кутузову, а российский полководец принимает его.</w:t>
      </w:r>
      <w:r w:rsidR="002056B8">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 xml:space="preserve">Русская армия утратила редут в </w:t>
      </w:r>
      <w:proofErr w:type="spellStart"/>
      <w:r w:rsidRPr="000B6DCF">
        <w:rPr>
          <w:rFonts w:ascii="Arial" w:eastAsia="Times New Roman" w:hAnsi="Arial" w:cs="Arial"/>
          <w:color w:val="333333"/>
          <w:sz w:val="28"/>
          <w:szCs w:val="28"/>
        </w:rPr>
        <w:t>Шевардино</w:t>
      </w:r>
      <w:proofErr w:type="spellEnd"/>
      <w:r w:rsidRPr="000B6DCF">
        <w:rPr>
          <w:rFonts w:ascii="Arial" w:eastAsia="Times New Roman" w:hAnsi="Arial" w:cs="Arial"/>
          <w:color w:val="333333"/>
          <w:sz w:val="28"/>
          <w:szCs w:val="28"/>
        </w:rPr>
        <w:t>, защищающий левый фланг. В результате, российские войска воюют с войсками Наполеона, численность которых была вдвое больше. Позиция армии Кутузова отличалась открытостью и незащищенностью. Местность поля сражения – плохо укрепленная, невыгодная для русского войска. Между тем, армия Кутузова не только дала бой, поколебала силы Наполеона, но и привела к решительному ослаблению сил французской армии.</w:t>
      </w:r>
      <w:r w:rsidR="002056B8">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В главах от 19-й до 39-1 Лев Толстой анализирует битву на поле Бородино и роль этого военного столкновения в жизни некоторых персонажей «Войны и мира». Значительную часть глав занимают рассуждения героев романа: Пьера Безухова, князя Андрея Болконского…</w:t>
      </w:r>
      <w:r w:rsidRPr="000B6DCF">
        <w:rPr>
          <w:rFonts w:ascii="Arial" w:eastAsia="Times New Roman" w:hAnsi="Arial" w:cs="Arial"/>
          <w:color w:val="333333"/>
          <w:sz w:val="28"/>
          <w:szCs w:val="28"/>
        </w:rPr>
        <w:br/>
      </w:r>
      <w:bookmarkStart w:id="3" w:name="4"/>
      <w:bookmarkEnd w:id="3"/>
      <w:r w:rsidRPr="000B6DCF">
        <w:rPr>
          <w:rFonts w:ascii="inherit" w:eastAsia="Times New Roman" w:hAnsi="inherit" w:cs="Arial"/>
          <w:b/>
          <w:bCs/>
          <w:color w:val="333333"/>
          <w:sz w:val="28"/>
          <w:szCs w:val="28"/>
        </w:rPr>
        <w:t>Роль Бородинского сражения для духовного совершенствования Пьера Безухова</w:t>
      </w:r>
      <w:r w:rsidR="002056B8">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 xml:space="preserve">Пьер попадает в плен к французам, и этот эпизод становится для персонажа точкой нравственной трансформации. Плен для Безухова сыграл в контексте личностного и духовного роста такое же значение, какое имели </w:t>
      </w:r>
      <w:proofErr w:type="spellStart"/>
      <w:r w:rsidRPr="000B6DCF">
        <w:rPr>
          <w:rFonts w:ascii="Arial" w:eastAsia="Times New Roman" w:hAnsi="Arial" w:cs="Arial"/>
          <w:color w:val="333333"/>
          <w:sz w:val="28"/>
          <w:szCs w:val="28"/>
        </w:rPr>
        <w:t>Аустерлицкое</w:t>
      </w:r>
      <w:proofErr w:type="spellEnd"/>
      <w:r w:rsidRPr="000B6DCF">
        <w:rPr>
          <w:rFonts w:ascii="Arial" w:eastAsia="Times New Roman" w:hAnsi="Arial" w:cs="Arial"/>
          <w:color w:val="333333"/>
          <w:sz w:val="28"/>
          <w:szCs w:val="28"/>
        </w:rPr>
        <w:t xml:space="preserve"> сражение для князя Андрея и </w:t>
      </w:r>
      <w:proofErr w:type="spellStart"/>
      <w:r w:rsidRPr="000B6DCF">
        <w:rPr>
          <w:rFonts w:ascii="Arial" w:eastAsia="Times New Roman" w:hAnsi="Arial" w:cs="Arial"/>
          <w:color w:val="333333"/>
          <w:sz w:val="28"/>
          <w:szCs w:val="28"/>
        </w:rPr>
        <w:t>Шенграбенская</w:t>
      </w:r>
      <w:proofErr w:type="spellEnd"/>
      <w:r w:rsidRPr="000B6DCF">
        <w:rPr>
          <w:rFonts w:ascii="Arial" w:eastAsia="Times New Roman" w:hAnsi="Arial" w:cs="Arial"/>
          <w:color w:val="333333"/>
          <w:sz w:val="28"/>
          <w:szCs w:val="28"/>
        </w:rPr>
        <w:t xml:space="preserve"> битва для Николая Ростова.</w:t>
      </w:r>
    </w:p>
    <w:p w:rsidR="000B6DCF" w:rsidRPr="000B6DCF" w:rsidRDefault="000B6DCF" w:rsidP="000B6DCF">
      <w:pPr>
        <w:shd w:val="clear" w:color="auto" w:fill="FFFFFF"/>
        <w:spacing w:after="300" w:line="240" w:lineRule="auto"/>
        <w:rPr>
          <w:rFonts w:ascii="Arial" w:eastAsia="Times New Roman" w:hAnsi="Arial" w:cs="Arial"/>
          <w:color w:val="333333"/>
          <w:sz w:val="28"/>
          <w:szCs w:val="28"/>
        </w:rPr>
      </w:pPr>
      <w:r w:rsidRPr="000B6DCF">
        <w:rPr>
          <w:rFonts w:ascii="Arial" w:eastAsia="Times New Roman" w:hAnsi="Arial" w:cs="Arial"/>
          <w:color w:val="333333"/>
          <w:sz w:val="28"/>
          <w:szCs w:val="28"/>
        </w:rPr>
        <w:t xml:space="preserve">До войны Пьер часто ощущал собственное одиночество. Безухов чувствовал себя лишним, ненужным человеком. Вся его роль заключалась лишь в обладании несметными сокровищами, которые, </w:t>
      </w:r>
      <w:r w:rsidRPr="000B6DCF">
        <w:rPr>
          <w:rFonts w:ascii="Arial" w:eastAsia="Times New Roman" w:hAnsi="Arial" w:cs="Arial"/>
          <w:color w:val="333333"/>
          <w:sz w:val="28"/>
          <w:szCs w:val="28"/>
        </w:rPr>
        <w:lastRenderedPageBreak/>
        <w:t>однако, не имели никакого значения лично для него. Но здесь, во время военных событий, Пьер стал частью чего-то большего – часть народа. Комфорт, удовольствия, удобство жизни отдельного человека, как и сама его жизнь, показались для Пьера абсурдом. Теперь герой пытается вновь изобрести смысл жизни.</w:t>
      </w:r>
    </w:p>
    <w:p w:rsidR="000B6DCF" w:rsidRPr="000B6DCF" w:rsidRDefault="000B6DCF" w:rsidP="000B6DCF">
      <w:pPr>
        <w:shd w:val="clear" w:color="auto" w:fill="FFFFFF"/>
        <w:spacing w:after="300" w:line="240" w:lineRule="auto"/>
        <w:rPr>
          <w:rFonts w:ascii="Arial" w:eastAsia="Times New Roman" w:hAnsi="Arial" w:cs="Arial"/>
          <w:color w:val="333333"/>
          <w:sz w:val="28"/>
          <w:szCs w:val="28"/>
        </w:rPr>
      </w:pPr>
      <w:r w:rsidRPr="000B6DCF">
        <w:rPr>
          <w:rFonts w:ascii="Arial" w:eastAsia="Times New Roman" w:hAnsi="Arial" w:cs="Arial"/>
          <w:color w:val="333333"/>
          <w:sz w:val="28"/>
          <w:szCs w:val="28"/>
        </w:rPr>
        <w:t>В процессе поиска смысла жизни Пьеру помогает простой крестьянин Платон Каратаев. Читатель не слишком много узнает о биографии героя, однако Платон проявляет жизненную мудрость, спокойствие, человечность, которые облегчают переживания безысходности и непредсказуемости войны.</w:t>
      </w:r>
    </w:p>
    <w:p w:rsidR="000B6DCF" w:rsidRPr="000B6DCF" w:rsidRDefault="000B6DCF" w:rsidP="000B6DCF">
      <w:pPr>
        <w:shd w:val="clear" w:color="auto" w:fill="FFFFFF"/>
        <w:spacing w:after="300" w:line="240" w:lineRule="auto"/>
        <w:rPr>
          <w:rFonts w:ascii="Arial" w:eastAsia="Times New Roman" w:hAnsi="Arial" w:cs="Arial"/>
          <w:color w:val="333333"/>
          <w:sz w:val="28"/>
          <w:szCs w:val="28"/>
        </w:rPr>
      </w:pPr>
      <w:r w:rsidRPr="000B6DCF">
        <w:rPr>
          <w:rFonts w:ascii="Arial" w:eastAsia="Times New Roman" w:hAnsi="Arial" w:cs="Arial"/>
          <w:color w:val="333333"/>
          <w:sz w:val="28"/>
          <w:szCs w:val="28"/>
        </w:rPr>
        <w:t>Лев Толстой рисует картину приближения Пьера к будущему месту сражения. Выехав из Можайска, Безухов на пути встретил множество повозок, груженных ранеными людьми. Чувство тревоги, безысходности, отчаяния, безнадежности и страха повисло в воздухе. Встреченный мужичок спрашивал у Безухова, здесь ли им умирать или около Москвы. Вопрос – это демонстрация чувств, охвативших Пьера. Герой также узнал, что на поле сражения сгоняют всех: офицеров, солдат, простых мужиков и крестьян – не разбирая, кто есть кто. Это говорит о том, что врага следует побеждать единой силой, «навалившись» всем народом.</w:t>
      </w:r>
    </w:p>
    <w:p w:rsidR="000B6DCF" w:rsidRPr="000B6DCF" w:rsidRDefault="000B6DCF" w:rsidP="000B6DCF">
      <w:pPr>
        <w:shd w:val="clear" w:color="auto" w:fill="FFFFFF"/>
        <w:spacing w:after="300" w:line="240" w:lineRule="auto"/>
        <w:rPr>
          <w:rFonts w:ascii="Arial" w:eastAsia="Times New Roman" w:hAnsi="Arial" w:cs="Arial"/>
          <w:color w:val="333333"/>
          <w:sz w:val="28"/>
          <w:szCs w:val="28"/>
        </w:rPr>
      </w:pPr>
      <w:r w:rsidRPr="000B6DCF">
        <w:rPr>
          <w:rFonts w:ascii="Arial" w:eastAsia="Times New Roman" w:hAnsi="Arial" w:cs="Arial"/>
          <w:color w:val="333333"/>
          <w:sz w:val="28"/>
          <w:szCs w:val="28"/>
        </w:rPr>
        <w:t>Пьер удивляется непосредственности и легкости, с которой живут эти люди. Их не заботит, что завтра их убьют, ранят, искалечат. Для окружающих существует только миг настоящего. Простые крестьяне веселятся, смеются и подшучивают друг над другом. Один из встреченных Пьером мужиков даже не знал правильного названия города, где произойдет сражение. Однако Безухов заметил, что каждый из присутствующих здесь чувствует торжественность приближающихся событий. Бородино продемонстрировало и важность веры, крепость религии российского народа: солдаты, крестьяне собрались на поле для молебна, продолжая молитву и не обращая внимание на прибывшего Кутузова и генералов.</w:t>
      </w:r>
      <w:r w:rsidRPr="000B6DCF">
        <w:rPr>
          <w:rFonts w:ascii="Arial" w:eastAsia="Times New Roman" w:hAnsi="Arial" w:cs="Arial"/>
          <w:color w:val="333333"/>
          <w:sz w:val="28"/>
          <w:szCs w:val="28"/>
        </w:rPr>
        <w:br/>
      </w:r>
      <w:bookmarkStart w:id="4" w:name="5"/>
      <w:bookmarkEnd w:id="4"/>
      <w:r w:rsidRPr="000B6DCF">
        <w:rPr>
          <w:rFonts w:ascii="inherit" w:eastAsia="Times New Roman" w:hAnsi="inherit" w:cs="Arial"/>
          <w:b/>
          <w:bCs/>
          <w:color w:val="333333"/>
          <w:sz w:val="28"/>
          <w:szCs w:val="28"/>
        </w:rPr>
        <w:t>Образ батареи Раевского в романе Толстого</w:t>
      </w:r>
      <w:r w:rsidR="002056B8">
        <w:rPr>
          <w:rFonts w:ascii="Arial" w:eastAsia="Times New Roman" w:hAnsi="Arial" w:cs="Arial"/>
          <w:color w:val="333333"/>
          <w:sz w:val="28"/>
          <w:szCs w:val="28"/>
        </w:rPr>
        <w:t xml:space="preserve"> </w:t>
      </w:r>
      <w:r w:rsidRPr="000B6DCF">
        <w:rPr>
          <w:rFonts w:ascii="Arial" w:eastAsia="Times New Roman" w:hAnsi="Arial" w:cs="Arial"/>
          <w:color w:val="333333"/>
          <w:sz w:val="28"/>
          <w:szCs w:val="28"/>
        </w:rPr>
        <w:t>Пьер Безухов, человек невоенный, далекий от тягот и кровавого ужаса битв, оказывается в самом разгаре сражения: Безухов находится среди солдат батареи Раевского, расположенной на кургане. Насыпь располагалась в середине позиции российских войск. Батарея включала 18 орудий, а защита ее была поручена генерал-лейтенанту Раевскому.</w:t>
      </w:r>
    </w:p>
    <w:p w:rsidR="000B6DCF" w:rsidRPr="000B6DCF" w:rsidRDefault="000B6DCF" w:rsidP="000B6DCF">
      <w:pPr>
        <w:shd w:val="clear" w:color="auto" w:fill="FFFFFF"/>
        <w:spacing w:after="300" w:line="240" w:lineRule="auto"/>
        <w:rPr>
          <w:rFonts w:ascii="Arial" w:eastAsia="Times New Roman" w:hAnsi="Arial" w:cs="Arial"/>
          <w:color w:val="333333"/>
          <w:sz w:val="28"/>
          <w:szCs w:val="28"/>
        </w:rPr>
      </w:pPr>
      <w:r w:rsidRPr="000B6DCF">
        <w:rPr>
          <w:rFonts w:ascii="Arial" w:eastAsia="Times New Roman" w:hAnsi="Arial" w:cs="Arial"/>
          <w:color w:val="333333"/>
          <w:sz w:val="28"/>
          <w:szCs w:val="28"/>
        </w:rPr>
        <w:t xml:space="preserve">Оборона батареи отличалась кровопролитностью, так как французы стремились захватить эту – стратегически важную для русских – позицию. С утра курган атаковали корпуса под командованием пасынка Наполеона – </w:t>
      </w:r>
      <w:proofErr w:type="spellStart"/>
      <w:r w:rsidRPr="000B6DCF">
        <w:rPr>
          <w:rFonts w:ascii="Arial" w:eastAsia="Times New Roman" w:hAnsi="Arial" w:cs="Arial"/>
          <w:color w:val="333333"/>
          <w:sz w:val="28"/>
          <w:szCs w:val="28"/>
        </w:rPr>
        <w:t>Эжена</w:t>
      </w:r>
      <w:proofErr w:type="spellEnd"/>
      <w:r w:rsidRPr="000B6DCF">
        <w:rPr>
          <w:rFonts w:ascii="Arial" w:eastAsia="Times New Roman" w:hAnsi="Arial" w:cs="Arial"/>
          <w:color w:val="333333"/>
          <w:sz w:val="28"/>
          <w:szCs w:val="28"/>
        </w:rPr>
        <w:t xml:space="preserve"> </w:t>
      </w:r>
      <w:proofErr w:type="spellStart"/>
      <w:r w:rsidRPr="000B6DCF">
        <w:rPr>
          <w:rFonts w:ascii="Arial" w:eastAsia="Times New Roman" w:hAnsi="Arial" w:cs="Arial"/>
          <w:color w:val="333333"/>
          <w:sz w:val="28"/>
          <w:szCs w:val="28"/>
        </w:rPr>
        <w:t>Богарне</w:t>
      </w:r>
      <w:proofErr w:type="spellEnd"/>
      <w:r w:rsidRPr="000B6DCF">
        <w:rPr>
          <w:rFonts w:ascii="Arial" w:eastAsia="Times New Roman" w:hAnsi="Arial" w:cs="Arial"/>
          <w:color w:val="333333"/>
          <w:sz w:val="28"/>
          <w:szCs w:val="28"/>
        </w:rPr>
        <w:t xml:space="preserve">. Корпус Раевского </w:t>
      </w:r>
      <w:r w:rsidRPr="000B6DCF">
        <w:rPr>
          <w:rFonts w:ascii="Arial" w:eastAsia="Times New Roman" w:hAnsi="Arial" w:cs="Arial"/>
          <w:color w:val="333333"/>
          <w:sz w:val="28"/>
          <w:szCs w:val="28"/>
        </w:rPr>
        <w:lastRenderedPageBreak/>
        <w:t>передислоцировался для защиты флешей Багратиона. Курган позволял российским войскам перебрасывать корпуса с одной части поля на другую, что было невыгодно французам Поэтому Наполеон стремился разгромить батарею, чтобы разрезать армию русских на две части.</w:t>
      </w:r>
      <w:r w:rsidR="002056B8">
        <w:rPr>
          <w:rFonts w:ascii="Arial" w:eastAsia="Times New Roman" w:hAnsi="Arial" w:cs="Arial"/>
          <w:color w:val="333333"/>
          <w:sz w:val="28"/>
          <w:szCs w:val="28"/>
        </w:rPr>
        <w:t xml:space="preserve">                                                                                                            </w:t>
      </w:r>
      <w:r w:rsidRPr="000B6DCF">
        <w:rPr>
          <w:rFonts w:ascii="Arial" w:eastAsia="Times New Roman" w:hAnsi="Arial" w:cs="Arial"/>
          <w:color w:val="333333"/>
          <w:sz w:val="32"/>
          <w:szCs w:val="32"/>
        </w:rPr>
        <w:t>Когда флеши Багратиона пали, Наполеон на какое-то время забыл о планах разгрома батареи Раевского. Однако французы увидели, что положение русских в центре поля стало хуже: Наполеон вновь бросил силы на захват кургана. Падение батареи Раевского, между тем, не поколебало крепкое центральное российских войск. С начала битвы прошло 18 часов, но русские все еще прочно занимали позиции на поле Бородино.</w:t>
      </w:r>
      <w:r w:rsidR="002056B8">
        <w:rPr>
          <w:rFonts w:ascii="Arial" w:eastAsia="Times New Roman" w:hAnsi="Arial" w:cs="Arial"/>
          <w:color w:val="333333"/>
          <w:sz w:val="28"/>
          <w:szCs w:val="28"/>
        </w:rPr>
        <w:t xml:space="preserve">                                                                </w:t>
      </w:r>
      <w:r w:rsidRPr="000B6DCF">
        <w:rPr>
          <w:rFonts w:ascii="Arial" w:eastAsia="Times New Roman" w:hAnsi="Arial" w:cs="Arial"/>
          <w:color w:val="333333"/>
          <w:sz w:val="32"/>
          <w:szCs w:val="32"/>
        </w:rPr>
        <w:t>На защите батареи Раевского, согласно описанию Бородинской битвы Львом Толстым, погибли десятки тысяч солдат. Именно сюда были брошены основные силы французской армии: конница, пехота и артиллерия. Пьер Безухов явился на курган в сюртуке и белой шляпе. Солдаты приняли «гостя» с шутками и гостеприимством, забавным в этой ситуации. Безухов держался в стороне, чтобы не быть обузой для настоящих военных. Абсурд положения заключался в том, что выстрели, орудийные залпы не поколебали спокойствия Пьера.</w:t>
      </w:r>
    </w:p>
    <w:p w:rsidR="000B6DCF" w:rsidRPr="000B6DCF" w:rsidRDefault="000B6DCF" w:rsidP="000B6DCF">
      <w:pPr>
        <w:shd w:val="clear" w:color="auto" w:fill="FFFFFF"/>
        <w:spacing w:after="300" w:line="240" w:lineRule="auto"/>
        <w:rPr>
          <w:rFonts w:ascii="Arial" w:eastAsia="Times New Roman" w:hAnsi="Arial" w:cs="Arial"/>
          <w:color w:val="333333"/>
          <w:sz w:val="32"/>
          <w:szCs w:val="32"/>
        </w:rPr>
      </w:pPr>
      <w:r w:rsidRPr="000B6DCF">
        <w:rPr>
          <w:rFonts w:ascii="Arial" w:eastAsia="Times New Roman" w:hAnsi="Arial" w:cs="Arial"/>
          <w:color w:val="333333"/>
          <w:sz w:val="32"/>
          <w:szCs w:val="32"/>
        </w:rPr>
        <w:t>На Бородинском поле случилась одна забавная история, связанная с пленением Безухова. Столкнувшись с французом, Пьер испытал страх, однако герой заметил, что французский солдат чувствует то же самое. Комичность ситуации заключалась в том, что Безухов не понял, кто у кого в плену: то ли Пьер у француза, то ли француз – у Пьера. Враг бежит с батареи: вокруг мертвые и раненые тела. Безухов, созерцая эти ужасающие картины войны, уверен, что после этого враждующие стороны осознают катастрофу и прекратят воевать. Но битва не утихла.</w:t>
      </w:r>
    </w:p>
    <w:p w:rsidR="000B6DCF" w:rsidRPr="000B6DCF" w:rsidRDefault="000B6DCF" w:rsidP="000B6DCF">
      <w:pPr>
        <w:shd w:val="clear" w:color="auto" w:fill="FFFFFF"/>
        <w:spacing w:after="300" w:line="240" w:lineRule="auto"/>
        <w:rPr>
          <w:rFonts w:ascii="Arial" w:eastAsia="Times New Roman" w:hAnsi="Arial" w:cs="Arial"/>
          <w:color w:val="333333"/>
          <w:sz w:val="32"/>
          <w:szCs w:val="32"/>
        </w:rPr>
      </w:pPr>
      <w:r w:rsidRPr="000B6DCF">
        <w:rPr>
          <w:rFonts w:ascii="Arial" w:eastAsia="Times New Roman" w:hAnsi="Arial" w:cs="Arial"/>
          <w:color w:val="333333"/>
          <w:sz w:val="32"/>
          <w:szCs w:val="32"/>
        </w:rPr>
        <w:t xml:space="preserve">Лев Толстой начинал описание Бородинского сражения рассуждением о том, что поле Бородино не имело логического значения ни для французов, ни для русских. Наполеона Бородинская битва приблизила к потере армии, истощенной длительным продвижением вглубь территории </w:t>
      </w:r>
      <w:r w:rsidRPr="000B6DCF">
        <w:rPr>
          <w:rFonts w:ascii="Arial" w:eastAsia="Times New Roman" w:hAnsi="Arial" w:cs="Arial"/>
          <w:color w:val="333333"/>
          <w:sz w:val="32"/>
          <w:szCs w:val="32"/>
        </w:rPr>
        <w:lastRenderedPageBreak/>
        <w:t>России. Для российских войск Бородино означало приближение утраты Москвы.</w:t>
      </w:r>
      <w:r w:rsidRPr="000B6DCF">
        <w:rPr>
          <w:rFonts w:ascii="Arial" w:eastAsia="Times New Roman" w:hAnsi="Arial" w:cs="Arial"/>
          <w:color w:val="333333"/>
          <w:sz w:val="32"/>
          <w:szCs w:val="32"/>
        </w:rPr>
        <w:br/>
      </w:r>
      <w:bookmarkStart w:id="5" w:name="6"/>
      <w:bookmarkEnd w:id="5"/>
    </w:p>
    <w:p w:rsidR="000B6DCF" w:rsidRPr="000B6DCF" w:rsidRDefault="000B6DCF" w:rsidP="000B6DCF">
      <w:pPr>
        <w:shd w:val="clear" w:color="auto" w:fill="FFFFFF"/>
        <w:spacing w:before="360" w:after="120" w:line="240" w:lineRule="auto"/>
        <w:outlineLvl w:val="3"/>
        <w:rPr>
          <w:rFonts w:ascii="inherit" w:eastAsia="Times New Roman" w:hAnsi="inherit" w:cs="Arial"/>
          <w:b/>
          <w:bCs/>
          <w:color w:val="333333"/>
          <w:sz w:val="32"/>
          <w:szCs w:val="32"/>
        </w:rPr>
      </w:pPr>
      <w:r w:rsidRPr="000B6DCF">
        <w:rPr>
          <w:rFonts w:ascii="inherit" w:eastAsia="Times New Roman" w:hAnsi="inherit" w:cs="Arial"/>
          <w:b/>
          <w:bCs/>
          <w:color w:val="333333"/>
          <w:sz w:val="32"/>
          <w:szCs w:val="32"/>
        </w:rPr>
        <w:t>Роль Бородино в жизни Андрея Болконского</w:t>
      </w:r>
    </w:p>
    <w:p w:rsidR="000B6DCF" w:rsidRPr="000B6DCF" w:rsidRDefault="000B6DCF" w:rsidP="000B6DCF">
      <w:pPr>
        <w:shd w:val="clear" w:color="auto" w:fill="FFFFFF"/>
        <w:spacing w:after="300" w:line="240" w:lineRule="auto"/>
        <w:rPr>
          <w:rFonts w:ascii="Arial" w:eastAsia="Times New Roman" w:hAnsi="Arial" w:cs="Arial"/>
          <w:color w:val="333333"/>
          <w:sz w:val="32"/>
          <w:szCs w:val="32"/>
        </w:rPr>
      </w:pPr>
      <w:r w:rsidRPr="000B6DCF">
        <w:rPr>
          <w:rFonts w:ascii="Arial" w:eastAsia="Times New Roman" w:hAnsi="Arial" w:cs="Arial"/>
          <w:color w:val="333333"/>
          <w:sz w:val="32"/>
          <w:szCs w:val="32"/>
        </w:rPr>
        <w:t>Если читатель поинтересуется и откроет карту Бородинского сражения, то увидит, что многие генералы, офицеры пали в этой битве, некоторые были взяты в плен, ранены, в том числе смертельно. Князя Андрея ранили – на этот раз ранение героя оказалось не совместимым с жизнью.</w:t>
      </w:r>
    </w:p>
    <w:p w:rsidR="000B6DCF" w:rsidRPr="000B6DCF" w:rsidRDefault="000B6DCF" w:rsidP="000B6DCF">
      <w:pPr>
        <w:shd w:val="clear" w:color="auto" w:fill="FFFFFF"/>
        <w:spacing w:after="300" w:line="240" w:lineRule="auto"/>
        <w:rPr>
          <w:rFonts w:ascii="Arial" w:eastAsia="Times New Roman" w:hAnsi="Arial" w:cs="Arial"/>
          <w:color w:val="333333"/>
          <w:sz w:val="32"/>
          <w:szCs w:val="32"/>
        </w:rPr>
      </w:pPr>
      <w:r w:rsidRPr="000B6DCF">
        <w:rPr>
          <w:rFonts w:ascii="Arial" w:eastAsia="Times New Roman" w:hAnsi="Arial" w:cs="Arial"/>
          <w:color w:val="333333"/>
          <w:sz w:val="32"/>
          <w:szCs w:val="32"/>
        </w:rPr>
        <w:t>Герой ощущал странное волнение, раздражение, беспокойство и хаотичность мыслей перед битвой. Это состояние было нехарактерно для князя и удивляло Болконского. Любопытно, что перед глазами князя пролетают все значимые события его жизни: любовь, патриотизм, предательства, боль… Но Андрей уверен в положительном для русской армии исходе битвы. Болконский убеждает Пьера, что в любом случае, что бы ни случилось, битва будет выиграна.</w:t>
      </w:r>
    </w:p>
    <w:p w:rsidR="000B6DCF" w:rsidRPr="000B6DCF" w:rsidRDefault="000B6DCF" w:rsidP="000B6DCF">
      <w:pPr>
        <w:shd w:val="clear" w:color="auto" w:fill="FFFFFF"/>
        <w:spacing w:after="300" w:line="240" w:lineRule="auto"/>
        <w:rPr>
          <w:rFonts w:ascii="Arial" w:eastAsia="Times New Roman" w:hAnsi="Arial" w:cs="Arial"/>
          <w:color w:val="333333"/>
          <w:sz w:val="32"/>
          <w:szCs w:val="32"/>
        </w:rPr>
      </w:pPr>
      <w:r w:rsidRPr="000B6DCF">
        <w:rPr>
          <w:rFonts w:ascii="Arial" w:eastAsia="Times New Roman" w:hAnsi="Arial" w:cs="Arial"/>
          <w:color w:val="333333"/>
          <w:sz w:val="32"/>
          <w:szCs w:val="32"/>
        </w:rPr>
        <w:t>Болконский замечает, что солдаты готовятся к смерти, понимая сложность положения: мужики-ополченцы надели белые, чистые рубашки, солдаты капитана Тимохина не пьют водку – как обычно перед сражением. Борис Друбецкой подчеркивает геройство простых мужиков, уверенно идущих на смерть.</w:t>
      </w:r>
    </w:p>
    <w:p w:rsidR="000B6DCF" w:rsidRPr="000B6DCF" w:rsidRDefault="000B6DCF" w:rsidP="000B6DCF">
      <w:pPr>
        <w:shd w:val="clear" w:color="auto" w:fill="FFFFFF"/>
        <w:spacing w:after="300" w:line="240" w:lineRule="auto"/>
        <w:rPr>
          <w:rFonts w:ascii="Arial" w:eastAsia="Times New Roman" w:hAnsi="Arial" w:cs="Arial"/>
          <w:color w:val="333333"/>
          <w:sz w:val="32"/>
          <w:szCs w:val="32"/>
        </w:rPr>
      </w:pPr>
      <w:r w:rsidRPr="000B6DCF">
        <w:rPr>
          <w:rFonts w:ascii="Arial" w:eastAsia="Times New Roman" w:hAnsi="Arial" w:cs="Arial"/>
          <w:color w:val="333333"/>
          <w:sz w:val="32"/>
          <w:szCs w:val="32"/>
        </w:rPr>
        <w:t>Для князя Андрея Бородинское сражение стало последним этапом духовных поисков героя: умирая на руках возлюбленной – Наташи Ростовой, князь теперь думает не о высокой и безответном, холодном, недостижимом небе Аустерлица. В мыслях Андрея – теплая земля и трава, которой, может быть, он скоро станет.</w:t>
      </w:r>
    </w:p>
    <w:p w:rsidR="000B6DCF" w:rsidRPr="000B6DCF" w:rsidRDefault="000B6DCF" w:rsidP="000B6DCF">
      <w:pPr>
        <w:shd w:val="clear" w:color="auto" w:fill="FFFFFF"/>
        <w:spacing w:after="300" w:line="240" w:lineRule="auto"/>
        <w:rPr>
          <w:rFonts w:ascii="Arial" w:eastAsia="Times New Roman" w:hAnsi="Arial" w:cs="Arial"/>
          <w:color w:val="333333"/>
          <w:sz w:val="32"/>
          <w:szCs w:val="32"/>
        </w:rPr>
      </w:pPr>
      <w:r w:rsidRPr="000B6DCF">
        <w:rPr>
          <w:rFonts w:ascii="Arial" w:eastAsia="Times New Roman" w:hAnsi="Arial" w:cs="Arial"/>
          <w:color w:val="333333"/>
          <w:sz w:val="32"/>
          <w:szCs w:val="32"/>
        </w:rPr>
        <w:t xml:space="preserve">Эпизод с ранением Болконского трогает читателя, ведь смерть князя тревожна своей бессмысленностью. Это не был героический акт, как при Аустерлице, или разгар битвы, как при </w:t>
      </w:r>
      <w:proofErr w:type="spellStart"/>
      <w:r w:rsidRPr="000B6DCF">
        <w:rPr>
          <w:rFonts w:ascii="Arial" w:eastAsia="Times New Roman" w:hAnsi="Arial" w:cs="Arial"/>
          <w:color w:val="333333"/>
          <w:sz w:val="32"/>
          <w:szCs w:val="32"/>
        </w:rPr>
        <w:t>Шенграбене</w:t>
      </w:r>
      <w:proofErr w:type="spellEnd"/>
      <w:r w:rsidRPr="000B6DCF">
        <w:rPr>
          <w:rFonts w:ascii="Arial" w:eastAsia="Times New Roman" w:hAnsi="Arial" w:cs="Arial"/>
          <w:color w:val="333333"/>
          <w:sz w:val="32"/>
          <w:szCs w:val="32"/>
        </w:rPr>
        <w:t xml:space="preserve">. Князю Андрею крикнули: «Ложись!». Однако князь – дворянин, ему нельзя было ложиться. Лечь – значило </w:t>
      </w:r>
      <w:r w:rsidRPr="000B6DCF">
        <w:rPr>
          <w:rFonts w:ascii="Arial" w:eastAsia="Times New Roman" w:hAnsi="Arial" w:cs="Arial"/>
          <w:color w:val="333333"/>
          <w:sz w:val="32"/>
          <w:szCs w:val="32"/>
        </w:rPr>
        <w:lastRenderedPageBreak/>
        <w:t>попрать честь, доблесть. Андрей Болконский погиб, отстаивая идеалы, в которых героя воспитал отец. Впрочем, фигура князя Андрея не предполагала оптимистичного финала.</w:t>
      </w:r>
    </w:p>
    <w:p w:rsidR="000B6DCF" w:rsidRPr="000B6DCF" w:rsidRDefault="000B6DCF" w:rsidP="000B6DCF">
      <w:pPr>
        <w:shd w:val="clear" w:color="auto" w:fill="FFFFFF"/>
        <w:spacing w:after="300" w:line="240" w:lineRule="auto"/>
        <w:rPr>
          <w:rFonts w:ascii="Arial" w:eastAsia="Times New Roman" w:hAnsi="Arial" w:cs="Arial"/>
          <w:color w:val="333333"/>
          <w:sz w:val="32"/>
          <w:szCs w:val="32"/>
        </w:rPr>
      </w:pPr>
      <w:r w:rsidRPr="000B6DCF">
        <w:rPr>
          <w:rFonts w:ascii="Arial" w:eastAsia="Times New Roman" w:hAnsi="Arial" w:cs="Arial"/>
          <w:color w:val="333333"/>
          <w:sz w:val="32"/>
          <w:szCs w:val="32"/>
        </w:rPr>
        <w:t>Бородино показало настоящую сущность многих ключевых персонажей «Войны и мира». Например, Безухов наблюдает за духовном нищетой Долохова, который, однако, понимает торжественность, фатальность ситуации и просит у Пьера прощения за прошлые проступки. Князь Андрей снова встречается с Анатолей Курагиным: Дон Жуан, повеса, красавец и ловелас Курагин увел у Болконского невесту. Теперь Анатоль потерял ногу, а значит – красоту. Бородино словно ставит все на места.</w:t>
      </w:r>
    </w:p>
    <w:p w:rsidR="000B6DCF" w:rsidRPr="000B6DCF" w:rsidRDefault="000B6DCF" w:rsidP="000B6DCF">
      <w:pPr>
        <w:shd w:val="clear" w:color="auto" w:fill="FFFFFF"/>
        <w:spacing w:after="300" w:line="240" w:lineRule="auto"/>
        <w:rPr>
          <w:rFonts w:ascii="Arial" w:eastAsia="Times New Roman" w:hAnsi="Arial" w:cs="Arial"/>
          <w:color w:val="333333"/>
          <w:sz w:val="32"/>
          <w:szCs w:val="32"/>
        </w:rPr>
      </w:pPr>
      <w:r w:rsidRPr="000B6DCF">
        <w:rPr>
          <w:rFonts w:ascii="Arial" w:eastAsia="Times New Roman" w:hAnsi="Arial" w:cs="Arial"/>
          <w:color w:val="333333"/>
          <w:sz w:val="32"/>
          <w:szCs w:val="32"/>
        </w:rPr>
        <w:t xml:space="preserve">Наполеон испытывает волнение, тревогу – состояние, похожее на чувства князя Андрея. Император «не в духе», осознавая, что сражение на поле Бородино окажется решающим для войны 1812 года. Наполеон сомневается в собственных войсках, колеблется. Это состояние заставляет императора изолироваться от солдат, укрыться от огня сражения на </w:t>
      </w:r>
      <w:proofErr w:type="spellStart"/>
      <w:r w:rsidRPr="000B6DCF">
        <w:rPr>
          <w:rFonts w:ascii="Arial" w:eastAsia="Times New Roman" w:hAnsi="Arial" w:cs="Arial"/>
          <w:color w:val="333333"/>
          <w:sz w:val="32"/>
          <w:szCs w:val="32"/>
        </w:rPr>
        <w:t>Шевардинском</w:t>
      </w:r>
      <w:proofErr w:type="spellEnd"/>
      <w:r w:rsidRPr="000B6DCF">
        <w:rPr>
          <w:rFonts w:ascii="Arial" w:eastAsia="Times New Roman" w:hAnsi="Arial" w:cs="Arial"/>
          <w:color w:val="333333"/>
          <w:sz w:val="32"/>
          <w:szCs w:val="32"/>
        </w:rPr>
        <w:t xml:space="preserve"> кургане, попивая пунш. Лев Толстой считает, что Наполеон – мелочный, равнодушный человек, демонстрирующий гордыню и высокомерие в отношении простых солдат. Французский император равнодушно наблюдает за смертью, за войной: в мыслях Наполеона – власть. Бонапарту не интересны судьбы простолюдинов.</w:t>
      </w:r>
    </w:p>
    <w:p w:rsidR="000B6DCF" w:rsidRDefault="000B6DCF" w:rsidP="000B6DCF">
      <w:pPr>
        <w:shd w:val="clear" w:color="auto" w:fill="FFFFFF"/>
        <w:spacing w:after="300" w:line="240" w:lineRule="auto"/>
        <w:rPr>
          <w:rFonts w:ascii="Arial" w:eastAsia="Times New Roman" w:hAnsi="Arial" w:cs="Arial"/>
          <w:color w:val="333333"/>
          <w:sz w:val="32"/>
          <w:szCs w:val="32"/>
        </w:rPr>
      </w:pPr>
      <w:r w:rsidRPr="000B6DCF">
        <w:rPr>
          <w:rFonts w:ascii="Arial" w:eastAsia="Times New Roman" w:hAnsi="Arial" w:cs="Arial"/>
          <w:color w:val="333333"/>
          <w:sz w:val="32"/>
          <w:szCs w:val="32"/>
        </w:rPr>
        <w:t xml:space="preserve">Кутузов выступает в контексте Бородинского сражения фигурой положительной, ведь герой – един с войском, солдатами, участвует в битве рядом с народом, без отрыва от него, не обращая внимания на статус. Кутузова беспокоят жизни солдат, судьбы обычных людей. Главнокомандующий понимает, что единственный способ выиграть войну, а не битву, – это избрать стратегией гамбит. Шахматным ходом Кутузова стало взятие Москвы войсками Наполеона. Однако этим французы подписали себе приговор. Кутузова не интересует власть, признание, одобрение светского окружения. Полководец – мастер, знающий военное дело и </w:t>
      </w:r>
      <w:r w:rsidRPr="000B6DCF">
        <w:rPr>
          <w:rFonts w:ascii="Arial" w:eastAsia="Times New Roman" w:hAnsi="Arial" w:cs="Arial"/>
          <w:color w:val="333333"/>
          <w:sz w:val="32"/>
          <w:szCs w:val="32"/>
        </w:rPr>
        <w:lastRenderedPageBreak/>
        <w:t>исполняющий роль главнокомандующего. Кутузов считает, что успешный исход сражения зависит от чувств, которые испытывает каждый солдат, независимо от ранга.</w:t>
      </w:r>
    </w:p>
    <w:p w:rsidR="000C7EC9" w:rsidRDefault="000C7EC9" w:rsidP="000B6DCF">
      <w:pPr>
        <w:shd w:val="clear" w:color="auto" w:fill="FFFFFF"/>
        <w:spacing w:after="300" w:line="240" w:lineRule="auto"/>
        <w:rPr>
          <w:rFonts w:ascii="Arial" w:eastAsia="Times New Roman" w:hAnsi="Arial" w:cs="Arial"/>
          <w:color w:val="333333"/>
          <w:sz w:val="32"/>
          <w:szCs w:val="32"/>
        </w:rPr>
      </w:pPr>
    </w:p>
    <w:p w:rsidR="000C7EC9" w:rsidRDefault="000C7EC9" w:rsidP="000B6DCF">
      <w:pPr>
        <w:shd w:val="clear" w:color="auto" w:fill="FFFFFF"/>
        <w:spacing w:after="300" w:line="240" w:lineRule="auto"/>
        <w:rPr>
          <w:rFonts w:ascii="Arial" w:eastAsia="Times New Roman" w:hAnsi="Arial" w:cs="Arial"/>
          <w:color w:val="333333"/>
          <w:sz w:val="32"/>
          <w:szCs w:val="32"/>
        </w:rPr>
      </w:pPr>
      <w:r>
        <w:rPr>
          <w:rFonts w:ascii="Arial" w:eastAsia="Times New Roman" w:hAnsi="Arial" w:cs="Arial"/>
          <w:color w:val="333333"/>
          <w:sz w:val="32"/>
          <w:szCs w:val="32"/>
        </w:rPr>
        <w:t xml:space="preserve">Домашнее задание </w:t>
      </w:r>
    </w:p>
    <w:p w:rsidR="000B6DCF" w:rsidRDefault="000C7EC9" w:rsidP="000200C7">
      <w:pPr>
        <w:shd w:val="clear" w:color="auto" w:fill="FFFFFF"/>
        <w:spacing w:after="300" w:line="240" w:lineRule="auto"/>
        <w:rPr>
          <w:rFonts w:ascii="Arial" w:eastAsia="Times New Roman" w:hAnsi="Arial" w:cs="Arial"/>
          <w:color w:val="333333"/>
          <w:sz w:val="32"/>
          <w:szCs w:val="32"/>
        </w:rPr>
      </w:pPr>
      <w:r>
        <w:rPr>
          <w:rFonts w:ascii="Arial" w:hAnsi="Arial" w:cs="Arial"/>
          <w:color w:val="000000"/>
          <w:sz w:val="27"/>
          <w:szCs w:val="27"/>
        </w:rPr>
        <w:br/>
        <w:t>1.Изучить материалы учебника, с.176-183, ч.2.</w:t>
      </w:r>
      <w:r>
        <w:rPr>
          <w:rFonts w:ascii="Arial" w:hAnsi="Arial" w:cs="Arial"/>
          <w:color w:val="000000"/>
          <w:sz w:val="27"/>
          <w:szCs w:val="27"/>
        </w:rPr>
        <w:br/>
        <w:t>2.Инд.задания. Подготовить сообщения:</w:t>
      </w:r>
      <w:r>
        <w:rPr>
          <w:rFonts w:ascii="Arial" w:hAnsi="Arial" w:cs="Arial"/>
          <w:color w:val="000000"/>
          <w:sz w:val="27"/>
          <w:szCs w:val="27"/>
        </w:rPr>
        <w:br/>
        <w:t>- «Дубина народной войны – партизанское движение»;</w:t>
      </w:r>
      <w:r>
        <w:rPr>
          <w:rFonts w:ascii="Arial" w:hAnsi="Arial" w:cs="Arial"/>
          <w:color w:val="000000"/>
          <w:sz w:val="27"/>
          <w:szCs w:val="27"/>
        </w:rPr>
        <w:br/>
        <w:t>- «Петя Ростов в партизанском отряде»;</w:t>
      </w:r>
      <w:r>
        <w:rPr>
          <w:rFonts w:ascii="Arial" w:hAnsi="Arial" w:cs="Arial"/>
          <w:color w:val="000000"/>
          <w:sz w:val="27"/>
          <w:szCs w:val="27"/>
        </w:rPr>
        <w:br/>
        <w:t>- «Патриотизм и героизм народа в Отечественной войне 1812 г.»</w:t>
      </w:r>
      <w:r w:rsidR="000200C7">
        <w:rPr>
          <w:rFonts w:ascii="Arial" w:eastAsia="Times New Roman" w:hAnsi="Arial" w:cs="Arial"/>
          <w:color w:val="333333"/>
          <w:sz w:val="32"/>
          <w:szCs w:val="32"/>
        </w:rPr>
        <w:t xml:space="preserve"> </w:t>
      </w:r>
    </w:p>
    <w:p w:rsidR="000200C7" w:rsidRPr="00E12E1C" w:rsidRDefault="000200C7" w:rsidP="000200C7">
      <w:pPr>
        <w:shd w:val="clear" w:color="auto" w:fill="FFFFFF"/>
        <w:spacing w:after="300" w:line="240" w:lineRule="auto"/>
        <w:rPr>
          <w:rFonts w:ascii="Arial" w:eastAsia="Times New Roman" w:hAnsi="Arial" w:cs="Arial"/>
          <w:color w:val="333333"/>
          <w:sz w:val="32"/>
          <w:szCs w:val="32"/>
        </w:rPr>
      </w:pPr>
      <w:r>
        <w:rPr>
          <w:rFonts w:ascii="Arial" w:eastAsia="Times New Roman" w:hAnsi="Arial" w:cs="Arial"/>
          <w:color w:val="333333"/>
          <w:sz w:val="32"/>
          <w:szCs w:val="32"/>
        </w:rPr>
        <w:t xml:space="preserve">Письменные ответы отправляйте </w:t>
      </w:r>
    </w:p>
    <w:p w:rsidR="000200C7" w:rsidRPr="00E12E1C" w:rsidRDefault="000200C7" w:rsidP="000200C7">
      <w:pPr>
        <w:shd w:val="clear" w:color="auto" w:fill="FFFFFF"/>
        <w:spacing w:after="300" w:line="240" w:lineRule="auto"/>
        <w:rPr>
          <w:rFonts w:ascii="Arial" w:eastAsia="Times New Roman" w:hAnsi="Arial" w:cs="Arial"/>
          <w:color w:val="333333"/>
          <w:sz w:val="32"/>
          <w:szCs w:val="32"/>
        </w:rPr>
      </w:pPr>
      <w:r>
        <w:rPr>
          <w:rFonts w:ascii="Arial" w:eastAsia="Times New Roman" w:hAnsi="Arial" w:cs="Arial"/>
          <w:color w:val="333333"/>
          <w:sz w:val="32"/>
          <w:szCs w:val="32"/>
        </w:rPr>
        <w:t xml:space="preserve">на </w:t>
      </w:r>
      <w:proofErr w:type="spellStart"/>
      <w:r>
        <w:rPr>
          <w:rFonts w:ascii="Arial" w:eastAsia="Times New Roman" w:hAnsi="Arial" w:cs="Arial"/>
          <w:color w:val="333333"/>
          <w:sz w:val="32"/>
          <w:szCs w:val="32"/>
          <w:lang w:val="en-US"/>
        </w:rPr>
        <w:t>WhatsApp</w:t>
      </w:r>
      <w:proofErr w:type="spellEnd"/>
      <w:r w:rsidRPr="00E12E1C">
        <w:rPr>
          <w:rFonts w:ascii="Arial" w:eastAsia="Times New Roman" w:hAnsi="Arial" w:cs="Arial"/>
          <w:color w:val="333333"/>
          <w:sz w:val="32"/>
          <w:szCs w:val="32"/>
        </w:rPr>
        <w:t xml:space="preserve"> 89286728305</w:t>
      </w:r>
    </w:p>
    <w:p w:rsidR="000200C7" w:rsidRPr="000200C7" w:rsidRDefault="000200C7" w:rsidP="000200C7">
      <w:pPr>
        <w:shd w:val="clear" w:color="auto" w:fill="FFFFFF"/>
        <w:spacing w:after="300" w:line="240" w:lineRule="auto"/>
        <w:rPr>
          <w:rFonts w:ascii="Arial" w:eastAsia="Times New Roman" w:hAnsi="Arial" w:cs="Arial"/>
          <w:color w:val="333333"/>
          <w:sz w:val="32"/>
          <w:szCs w:val="32"/>
          <w:lang w:val="en-US"/>
        </w:rPr>
      </w:pPr>
      <w:r>
        <w:rPr>
          <w:rFonts w:ascii="Arial" w:eastAsia="Times New Roman" w:hAnsi="Arial" w:cs="Arial"/>
          <w:color w:val="333333"/>
          <w:sz w:val="32"/>
          <w:szCs w:val="32"/>
          <w:lang w:val="en-US"/>
        </w:rPr>
        <w:t>askenderova219@mail.ru</w:t>
      </w:r>
    </w:p>
    <w:p w:rsidR="000B6DCF" w:rsidRPr="000B6DCF" w:rsidRDefault="000B6DCF" w:rsidP="000B6DCF">
      <w:pPr>
        <w:shd w:val="clear" w:color="auto" w:fill="FFFFFF"/>
        <w:rPr>
          <w:rFonts w:eastAsia="Times New Roman" w:cstheme="minorHAnsi"/>
          <w:b/>
          <w:color w:val="000000"/>
          <w:sz w:val="32"/>
          <w:szCs w:val="32"/>
        </w:rPr>
      </w:pPr>
    </w:p>
    <w:p w:rsidR="00777F9E" w:rsidRPr="00777F9E" w:rsidRDefault="00777F9E">
      <w:pPr>
        <w:rPr>
          <w:b/>
          <w:sz w:val="32"/>
          <w:szCs w:val="32"/>
        </w:rPr>
      </w:pPr>
    </w:p>
    <w:sectPr w:rsidR="00777F9E" w:rsidRPr="00777F9E" w:rsidSect="00DB1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E11B0"/>
    <w:multiLevelType w:val="multilevel"/>
    <w:tmpl w:val="9A46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77F9E"/>
    <w:rsid w:val="000200C7"/>
    <w:rsid w:val="000B6DCF"/>
    <w:rsid w:val="000C7EC9"/>
    <w:rsid w:val="002056B8"/>
    <w:rsid w:val="00777F9E"/>
    <w:rsid w:val="00DB1ACE"/>
    <w:rsid w:val="00E12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CE"/>
  </w:style>
  <w:style w:type="paragraph" w:styleId="1">
    <w:name w:val="heading 1"/>
    <w:basedOn w:val="a"/>
    <w:link w:val="10"/>
    <w:uiPriority w:val="9"/>
    <w:qFormat/>
    <w:rsid w:val="000B6D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B6D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B6D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B6D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D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B6DC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B6DC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B6DCF"/>
    <w:rPr>
      <w:rFonts w:ascii="Times New Roman" w:eastAsia="Times New Roman" w:hAnsi="Times New Roman" w:cs="Times New Roman"/>
      <w:b/>
      <w:bCs/>
      <w:sz w:val="24"/>
      <w:szCs w:val="24"/>
    </w:rPr>
  </w:style>
  <w:style w:type="paragraph" w:styleId="a3">
    <w:name w:val="Normal (Web)"/>
    <w:basedOn w:val="a"/>
    <w:uiPriority w:val="99"/>
    <w:semiHidden/>
    <w:unhideWhenUsed/>
    <w:rsid w:val="000B6D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6DCF"/>
    <w:rPr>
      <w:b/>
      <w:bCs/>
    </w:rPr>
  </w:style>
  <w:style w:type="character" w:styleId="a5">
    <w:name w:val="Hyperlink"/>
    <w:basedOn w:val="a0"/>
    <w:uiPriority w:val="99"/>
    <w:semiHidden/>
    <w:unhideWhenUsed/>
    <w:rsid w:val="000B6DCF"/>
    <w:rPr>
      <w:color w:val="0000FF"/>
      <w:u w:val="single"/>
    </w:rPr>
  </w:style>
  <w:style w:type="paragraph" w:styleId="a6">
    <w:name w:val="Balloon Text"/>
    <w:basedOn w:val="a"/>
    <w:link w:val="a7"/>
    <w:uiPriority w:val="99"/>
    <w:semiHidden/>
    <w:unhideWhenUsed/>
    <w:rsid w:val="000B6D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6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819499">
      <w:bodyDiv w:val="1"/>
      <w:marLeft w:val="0"/>
      <w:marRight w:val="0"/>
      <w:marTop w:val="0"/>
      <w:marBottom w:val="0"/>
      <w:divBdr>
        <w:top w:val="none" w:sz="0" w:space="0" w:color="auto"/>
        <w:left w:val="none" w:sz="0" w:space="0" w:color="auto"/>
        <w:bottom w:val="none" w:sz="0" w:space="0" w:color="auto"/>
        <w:right w:val="none" w:sz="0" w:space="0" w:color="auto"/>
      </w:divBdr>
    </w:div>
    <w:div w:id="2094473543">
      <w:bodyDiv w:val="1"/>
      <w:marLeft w:val="0"/>
      <w:marRight w:val="0"/>
      <w:marTop w:val="0"/>
      <w:marBottom w:val="0"/>
      <w:divBdr>
        <w:top w:val="none" w:sz="0" w:space="0" w:color="auto"/>
        <w:left w:val="none" w:sz="0" w:space="0" w:color="auto"/>
        <w:bottom w:val="none" w:sz="0" w:space="0" w:color="auto"/>
        <w:right w:val="none" w:sz="0" w:space="0" w:color="auto"/>
      </w:divBdr>
      <w:divsChild>
        <w:div w:id="1709060002">
          <w:marLeft w:val="0"/>
          <w:marRight w:val="0"/>
          <w:marTop w:val="0"/>
          <w:marBottom w:val="0"/>
          <w:divBdr>
            <w:top w:val="none" w:sz="0" w:space="0" w:color="auto"/>
            <w:left w:val="none" w:sz="0" w:space="0" w:color="auto"/>
            <w:bottom w:val="none" w:sz="0" w:space="0" w:color="auto"/>
            <w:right w:val="none" w:sz="0" w:space="0" w:color="auto"/>
          </w:divBdr>
          <w:divsChild>
            <w:div w:id="124352027">
              <w:blockQuote w:val="1"/>
              <w:marLeft w:val="0"/>
              <w:marRight w:val="0"/>
              <w:marTop w:val="420"/>
              <w:marBottom w:val="420"/>
              <w:divBdr>
                <w:top w:val="none" w:sz="0" w:space="0" w:color="auto"/>
                <w:left w:val="single" w:sz="12" w:space="12" w:color="5A80B1"/>
                <w:bottom w:val="none" w:sz="0" w:space="0" w:color="auto"/>
                <w:right w:val="none" w:sz="0" w:space="0" w:color="auto"/>
              </w:divBdr>
            </w:div>
            <w:div w:id="381365604">
              <w:blockQuote w:val="1"/>
              <w:marLeft w:val="0"/>
              <w:marRight w:val="0"/>
              <w:marTop w:val="420"/>
              <w:marBottom w:val="420"/>
              <w:divBdr>
                <w:top w:val="none" w:sz="0" w:space="0" w:color="auto"/>
                <w:left w:val="single" w:sz="12" w:space="12" w:color="5A80B1"/>
                <w:bottom w:val="none" w:sz="0" w:space="0" w:color="auto"/>
                <w:right w:val="none" w:sz="0" w:space="0" w:color="auto"/>
              </w:divBdr>
            </w:div>
            <w:div w:id="1758093655">
              <w:blockQuote w:val="1"/>
              <w:marLeft w:val="0"/>
              <w:marRight w:val="0"/>
              <w:marTop w:val="420"/>
              <w:marBottom w:val="420"/>
              <w:divBdr>
                <w:top w:val="none" w:sz="0" w:space="0" w:color="auto"/>
                <w:left w:val="single" w:sz="12" w:space="12" w:color="5A80B1"/>
                <w:bottom w:val="none" w:sz="0" w:space="0" w:color="auto"/>
                <w:right w:val="none" w:sz="0" w:space="0" w:color="auto"/>
              </w:divBdr>
            </w:div>
            <w:div w:id="1822697167">
              <w:blockQuote w:val="1"/>
              <w:marLeft w:val="0"/>
              <w:marRight w:val="0"/>
              <w:marTop w:val="420"/>
              <w:marBottom w:val="420"/>
              <w:divBdr>
                <w:top w:val="none" w:sz="0" w:space="0" w:color="auto"/>
                <w:left w:val="single" w:sz="12" w:space="12" w:color="5A80B1"/>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ook.club/russian-classics/lev-tolstoj/borodinskoe-srazhenie-vojna-i-mi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book.club/russian-classics/lev-tolstoj/borodinskoe-srazhenie-vojna-i-mi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book.club/russian-classics/lev-tolstoj/borodinskoe-srazhenie-vojna-i-mir.html" TargetMode="External"/><Relationship Id="rId11" Type="http://schemas.openxmlformats.org/officeDocument/2006/relationships/hyperlink" Target="https://r-book.club/russian-classics/lev-tolstoj/mysl-semejnaya-vojna-i-mir.html" TargetMode="External"/><Relationship Id="rId5" Type="http://schemas.openxmlformats.org/officeDocument/2006/relationships/hyperlink" Target="https://r-book.club/russian-classics/lev-tolstoj/borodinskoe-srazhenie-vojna-i-mir.html" TargetMode="External"/><Relationship Id="rId10" Type="http://schemas.openxmlformats.org/officeDocument/2006/relationships/hyperlink" Target="https://r-book.club/russian-classics/lev-tolstoj/borodinskoe-srazhenie-vojna-i-mir.html" TargetMode="External"/><Relationship Id="rId4" Type="http://schemas.openxmlformats.org/officeDocument/2006/relationships/webSettings" Target="webSettings.xml"/><Relationship Id="rId9" Type="http://schemas.openxmlformats.org/officeDocument/2006/relationships/hyperlink" Target="https://r-book.club/russian-classics/lev-tolstoj/borodinskoe-srazhenie-vojna-i-mi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2532</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Samsung</cp:lastModifiedBy>
  <cp:revision>4</cp:revision>
  <dcterms:created xsi:type="dcterms:W3CDTF">2020-03-26T17:47:00Z</dcterms:created>
  <dcterms:modified xsi:type="dcterms:W3CDTF">2020-04-06T06:59:00Z</dcterms:modified>
</cp:coreProperties>
</file>