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10" w:rsidRPr="00CA0D8B" w:rsidRDefault="00C17110" w:rsidP="0098053A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>Классификация индикаторов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 </w:t>
      </w:r>
      <w:r w:rsidR="00C17110" w:rsidRPr="00CA0D8B">
        <w:rPr>
          <w:sz w:val="28"/>
          <w:szCs w:val="28"/>
        </w:rPr>
        <w:t>В зависимости от типа используемой при титровании реакции индикаторы делят на: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Кислотно-основные</w:t>
      </w:r>
      <w:r w:rsidRPr="00CA0D8B">
        <w:rPr>
          <w:sz w:val="28"/>
          <w:szCs w:val="28"/>
        </w:rPr>
        <w:t xml:space="preserve">, реагирующие на изменение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раствора. Используются в методах нейтрализации и колориметрии для определения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среды (фенолфталеин, метилоранж и др.).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Окислительно-восстановительные (</w:t>
      </w:r>
      <w:proofErr w:type="spellStart"/>
      <w:r w:rsidRPr="00CA0D8B">
        <w:rPr>
          <w:b/>
          <w:i/>
          <w:sz w:val="28"/>
          <w:szCs w:val="28"/>
        </w:rPr>
        <w:t>ред-окс</w:t>
      </w:r>
      <w:proofErr w:type="spellEnd"/>
      <w:r w:rsidRPr="00CA0D8B">
        <w:rPr>
          <w:b/>
          <w:i/>
          <w:sz w:val="28"/>
          <w:szCs w:val="28"/>
        </w:rPr>
        <w:t>) индикаторы</w:t>
      </w:r>
      <w:r w:rsidRPr="00CA0D8B">
        <w:rPr>
          <w:sz w:val="28"/>
          <w:szCs w:val="28"/>
        </w:rPr>
        <w:t xml:space="preserve">, реагирующие на изменение окислительно-восстановительного потенциала системы. Используются в реакциях окисления-восстановления (дифениламин, </w:t>
      </w:r>
      <w:proofErr w:type="spellStart"/>
      <w:r w:rsidRPr="00CA0D8B">
        <w:rPr>
          <w:sz w:val="28"/>
          <w:szCs w:val="28"/>
        </w:rPr>
        <w:t>азокрасители</w:t>
      </w:r>
      <w:proofErr w:type="spellEnd"/>
      <w:r w:rsidRPr="00CA0D8B">
        <w:rPr>
          <w:sz w:val="28"/>
          <w:szCs w:val="28"/>
        </w:rPr>
        <w:t xml:space="preserve"> и др.).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b/>
          <w:i/>
          <w:sz w:val="28"/>
          <w:szCs w:val="28"/>
        </w:rPr>
        <w:t>Комплексонометрические</w:t>
      </w:r>
      <w:proofErr w:type="spellEnd"/>
      <w:r w:rsidRPr="00CA0D8B">
        <w:rPr>
          <w:b/>
          <w:i/>
          <w:sz w:val="28"/>
          <w:szCs w:val="28"/>
        </w:rPr>
        <w:t xml:space="preserve"> индикаторы</w:t>
      </w:r>
      <w:r w:rsidRPr="00CA0D8B">
        <w:rPr>
          <w:sz w:val="28"/>
          <w:szCs w:val="28"/>
        </w:rPr>
        <w:t>, представляющие собой органические красители, образующие с катионами окрашенные комплексные соединения (</w:t>
      </w:r>
      <w:proofErr w:type="spellStart"/>
      <w:r w:rsidRPr="00CA0D8B">
        <w:rPr>
          <w:sz w:val="28"/>
          <w:szCs w:val="28"/>
        </w:rPr>
        <w:t>металл-индикаторы</w:t>
      </w:r>
      <w:proofErr w:type="spellEnd"/>
      <w:r w:rsidRPr="00CA0D8B">
        <w:rPr>
          <w:sz w:val="28"/>
          <w:szCs w:val="28"/>
        </w:rPr>
        <w:t xml:space="preserve">), разрушающиеся под действием </w:t>
      </w:r>
      <w:proofErr w:type="spellStart"/>
      <w:r w:rsidRPr="00CA0D8B">
        <w:rPr>
          <w:sz w:val="28"/>
          <w:szCs w:val="28"/>
        </w:rPr>
        <w:t>титранта</w:t>
      </w:r>
      <w:proofErr w:type="spellEnd"/>
      <w:r w:rsidRPr="00CA0D8B">
        <w:rPr>
          <w:sz w:val="28"/>
          <w:szCs w:val="28"/>
        </w:rPr>
        <w:t xml:space="preserve">. С изменением окраски. Используются в методах </w:t>
      </w:r>
      <w:proofErr w:type="spellStart"/>
      <w:r w:rsidRPr="00CA0D8B">
        <w:rPr>
          <w:sz w:val="28"/>
          <w:szCs w:val="28"/>
        </w:rPr>
        <w:t>комплексообразования</w:t>
      </w:r>
      <w:proofErr w:type="spellEnd"/>
      <w:r w:rsidRPr="00CA0D8B">
        <w:rPr>
          <w:sz w:val="28"/>
          <w:szCs w:val="28"/>
        </w:rPr>
        <w:t xml:space="preserve">. К ним относятся: </w:t>
      </w:r>
      <w:proofErr w:type="spellStart"/>
      <w:r w:rsidRPr="00CA0D8B">
        <w:rPr>
          <w:sz w:val="28"/>
          <w:szCs w:val="28"/>
        </w:rPr>
        <w:t>эриохром</w:t>
      </w:r>
      <w:proofErr w:type="spellEnd"/>
      <w:r w:rsidRPr="00CA0D8B">
        <w:rPr>
          <w:sz w:val="28"/>
          <w:szCs w:val="28"/>
        </w:rPr>
        <w:t xml:space="preserve"> черный Т, </w:t>
      </w:r>
      <w:proofErr w:type="spellStart"/>
      <w:r w:rsidRPr="00CA0D8B">
        <w:rPr>
          <w:sz w:val="28"/>
          <w:szCs w:val="28"/>
        </w:rPr>
        <w:t>ксиленоловый</w:t>
      </w:r>
      <w:proofErr w:type="spellEnd"/>
      <w:r w:rsidRPr="00CA0D8B">
        <w:rPr>
          <w:sz w:val="28"/>
          <w:szCs w:val="28"/>
        </w:rPr>
        <w:t xml:space="preserve"> оранжевый и др.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Адсорбционные индикаторы</w:t>
      </w:r>
      <w:r w:rsidRPr="00CA0D8B">
        <w:rPr>
          <w:sz w:val="28"/>
          <w:szCs w:val="28"/>
        </w:rPr>
        <w:t xml:space="preserve">, реагирующие на изменение концентрации ионов, осаждаемых в виде малорастворимых соединений, например, при </w:t>
      </w:r>
      <w:proofErr w:type="spellStart"/>
      <w:r w:rsidRPr="00CA0D8B">
        <w:rPr>
          <w:sz w:val="28"/>
          <w:szCs w:val="28"/>
        </w:rPr>
        <w:t>изменениии</w:t>
      </w:r>
      <w:proofErr w:type="spellEnd"/>
      <w:r w:rsidRPr="00CA0D8B">
        <w:rPr>
          <w:sz w:val="28"/>
          <w:szCs w:val="28"/>
        </w:rPr>
        <w:t xml:space="preserve"> концентрации 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, осаждаемого в виде  </w:t>
      </w:r>
      <w:proofErr w:type="spellStart"/>
      <w:r w:rsidRPr="00CA0D8B">
        <w:rPr>
          <w:sz w:val="28"/>
          <w:szCs w:val="28"/>
          <w:lang w:val="en-US"/>
        </w:rPr>
        <w:t>AgCl</w:t>
      </w:r>
      <w:proofErr w:type="spellEnd"/>
      <w:r w:rsidRPr="00CA0D8B">
        <w:rPr>
          <w:sz w:val="28"/>
          <w:szCs w:val="28"/>
        </w:rPr>
        <w:t xml:space="preserve">. Примерами таких индикаторов служат: </w:t>
      </w:r>
      <w:proofErr w:type="spellStart"/>
      <w:r w:rsidRPr="00CA0D8B">
        <w:rPr>
          <w:sz w:val="28"/>
          <w:szCs w:val="28"/>
        </w:rPr>
        <w:t>флуоресцеин</w:t>
      </w:r>
      <w:proofErr w:type="spellEnd"/>
      <w:r w:rsidRPr="00CA0D8B">
        <w:rPr>
          <w:sz w:val="28"/>
          <w:szCs w:val="28"/>
        </w:rPr>
        <w:t>, эозин и др.</w:t>
      </w:r>
    </w:p>
    <w:p w:rsidR="00C17110" w:rsidRPr="0098053A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Известны также: </w:t>
      </w:r>
      <w:r w:rsidRPr="00CA0D8B">
        <w:rPr>
          <w:b/>
          <w:i/>
          <w:sz w:val="28"/>
          <w:szCs w:val="28"/>
        </w:rPr>
        <w:t>радиоактивные, хемилюминесцентные</w:t>
      </w:r>
      <w:r w:rsidRPr="00CA0D8B">
        <w:rPr>
          <w:sz w:val="28"/>
          <w:szCs w:val="28"/>
        </w:rPr>
        <w:t xml:space="preserve"> и др. индикаторы.</w:t>
      </w:r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b/>
          <w:i/>
          <w:sz w:val="28"/>
          <w:szCs w:val="28"/>
        </w:rPr>
        <w:t>Кислотно-основные индикаторы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Представляют собой органические  вещества, слабые электролиты, обладающие кислыми или основными свойствами.</w:t>
      </w:r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>Ионная теория индикаторов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  <w:lang w:val="en-US"/>
        </w:rPr>
        <w:t>HJnd</w:t>
      </w:r>
      <w:proofErr w:type="spellEnd"/>
      <w:r w:rsidRPr="00CA0D8B">
        <w:rPr>
          <w:sz w:val="28"/>
          <w:szCs w:val="28"/>
        </w:rPr>
        <w:t xml:space="preserve">    ↔  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Jnd</w:t>
      </w:r>
      <w:proofErr w:type="spellEnd"/>
      <w:r w:rsidRPr="00CA0D8B">
        <w:rPr>
          <w:sz w:val="28"/>
          <w:szCs w:val="28"/>
          <w:vertAlign w:val="superscript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кислота               основание (акцептор протона)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(донор протона)            </w:t>
      </w:r>
      <w:proofErr w:type="spellStart"/>
      <w:r w:rsidRPr="00CA0D8B">
        <w:rPr>
          <w:sz w:val="28"/>
          <w:szCs w:val="28"/>
        </w:rPr>
        <w:t>↓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</w:t>
      </w:r>
      <w:proofErr w:type="spellStart"/>
      <w:r w:rsidRPr="00CA0D8B">
        <w:rPr>
          <w:sz w:val="28"/>
          <w:szCs w:val="28"/>
        </w:rPr>
        <w:t>↓</w:t>
      </w:r>
      <w:proofErr w:type="spellEnd"/>
      <w:r w:rsidRPr="00CA0D8B">
        <w:rPr>
          <w:sz w:val="28"/>
          <w:szCs w:val="28"/>
        </w:rPr>
        <w:t xml:space="preserve">                          ионная форма индикатора (анион)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молекулярная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форма молекул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>Окраска кислотной формы индикаторов отличается от окраски основной формы.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Вещество представляется нам окрашенным, если оно отражает часть лучей видимой области спектра (λ = 400 – 750 нм). Белым является вещество, отражающее все лучи видимой области спектра. Черное вещество поглощает все лучи </w:t>
      </w:r>
      <w:proofErr w:type="spellStart"/>
      <w:r w:rsidRPr="00CA0D8B">
        <w:rPr>
          <w:sz w:val="28"/>
          <w:szCs w:val="28"/>
        </w:rPr>
        <w:t>вилдимой</w:t>
      </w:r>
      <w:proofErr w:type="spellEnd"/>
      <w:r w:rsidRPr="00CA0D8B">
        <w:rPr>
          <w:sz w:val="28"/>
          <w:szCs w:val="28"/>
        </w:rPr>
        <w:t xml:space="preserve"> области спектра. Цветное вещество избирательно поглощает часть лучей.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Например, фенолфталеин, являющийся слабой кислотой (</w:t>
      </w:r>
      <w:proofErr w:type="spellStart"/>
      <w:r w:rsidRPr="00CA0D8B">
        <w:rPr>
          <w:sz w:val="28"/>
          <w:szCs w:val="28"/>
        </w:rPr>
        <w:t>рК</w:t>
      </w:r>
      <w:proofErr w:type="spellEnd"/>
      <w:r w:rsidRPr="00CA0D8B">
        <w:rPr>
          <w:sz w:val="28"/>
          <w:szCs w:val="28"/>
        </w:rPr>
        <w:t xml:space="preserve"> = 9,2):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  <w:lang w:val="en-US"/>
        </w:rPr>
        <w:t>HJnd</w:t>
      </w:r>
      <w:proofErr w:type="spellEnd"/>
      <w:r w:rsidRPr="00CA0D8B">
        <w:rPr>
          <w:sz w:val="28"/>
          <w:szCs w:val="28"/>
        </w:rPr>
        <w:t xml:space="preserve">    ↔  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Jnd</w:t>
      </w:r>
      <w:proofErr w:type="spellEnd"/>
      <w:r w:rsidRPr="00CA0D8B">
        <w:rPr>
          <w:sz w:val="28"/>
          <w:szCs w:val="28"/>
          <w:vertAlign w:val="superscript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бесцветная         красная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форма                 </w:t>
      </w:r>
      <w:proofErr w:type="spellStart"/>
      <w:r w:rsidRPr="00CA0D8B">
        <w:rPr>
          <w:sz w:val="28"/>
          <w:szCs w:val="28"/>
        </w:rPr>
        <w:t>форма</w:t>
      </w:r>
      <w:proofErr w:type="spellEnd"/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</w:t>
      </w:r>
      <w:r w:rsidR="00C17110" w:rsidRPr="00CA0D8B">
        <w:rPr>
          <w:sz w:val="28"/>
          <w:szCs w:val="28"/>
        </w:rPr>
        <w:t>В нейтральном растворе равновесие сдвинуто влево, молекулярная форма индикатора преобладает над ионной – поэтому раствор бесцветный.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В случае метилоранжа, являющегося сильной кислотой (</w:t>
      </w:r>
      <w:proofErr w:type="spellStart"/>
      <w:r w:rsidRPr="00CA0D8B">
        <w:rPr>
          <w:sz w:val="28"/>
          <w:szCs w:val="28"/>
        </w:rPr>
        <w:t>рК</w:t>
      </w:r>
      <w:proofErr w:type="spellEnd"/>
      <w:r w:rsidRPr="00CA0D8B">
        <w:rPr>
          <w:sz w:val="28"/>
          <w:szCs w:val="28"/>
        </w:rPr>
        <w:t xml:space="preserve"> = 3,7):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  <w:lang w:val="en-US"/>
        </w:rPr>
        <w:lastRenderedPageBreak/>
        <w:t>HJnd</w:t>
      </w:r>
      <w:proofErr w:type="spellEnd"/>
      <w:r w:rsidRPr="00CA0D8B">
        <w:rPr>
          <w:sz w:val="28"/>
          <w:szCs w:val="28"/>
        </w:rPr>
        <w:t xml:space="preserve">    ↔  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Jnd</w:t>
      </w:r>
      <w:proofErr w:type="spellEnd"/>
      <w:r w:rsidRPr="00CA0D8B">
        <w:rPr>
          <w:sz w:val="28"/>
          <w:szCs w:val="28"/>
          <w:vertAlign w:val="superscript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красная             желтая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форма                </w:t>
      </w:r>
      <w:proofErr w:type="spellStart"/>
      <w:r w:rsidRPr="00CA0D8B">
        <w:rPr>
          <w:sz w:val="28"/>
          <w:szCs w:val="28"/>
        </w:rPr>
        <w:t>форма</w:t>
      </w:r>
      <w:proofErr w:type="spellEnd"/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>В нейтральном и щелочном растворах преобладает желтая ионная форма, в сильно кислом – красная  молекулярная форма индикатора.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Константа электролитической диссоциации индикатора выражается следующим образом: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[Н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>] [ОН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>]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</w:rPr>
        <w:t>К</w:t>
      </w:r>
      <w:r w:rsidRPr="00CA0D8B">
        <w:rPr>
          <w:sz w:val="28"/>
          <w:szCs w:val="28"/>
          <w:vertAlign w:val="subscript"/>
        </w:rPr>
        <w:t>инд</w:t>
      </w:r>
      <w:proofErr w:type="spellEnd"/>
      <w:r w:rsidRPr="00CA0D8B">
        <w:rPr>
          <w:sz w:val="28"/>
          <w:szCs w:val="28"/>
        </w:rPr>
        <w:t xml:space="preserve"> = --------------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 [</w:t>
      </w:r>
      <w:proofErr w:type="spellStart"/>
      <w:r w:rsidRPr="00CA0D8B">
        <w:rPr>
          <w:sz w:val="28"/>
          <w:szCs w:val="28"/>
          <w:lang w:val="en-US"/>
        </w:rPr>
        <w:t>HJnd</w:t>
      </w:r>
      <w:proofErr w:type="spellEnd"/>
      <w:r w:rsidRPr="00CA0D8B">
        <w:rPr>
          <w:sz w:val="28"/>
          <w:szCs w:val="28"/>
        </w:rPr>
        <w:t>]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</w:t>
      </w:r>
      <w:r w:rsidR="00C17110" w:rsidRPr="00CA0D8B">
        <w:rPr>
          <w:sz w:val="28"/>
          <w:szCs w:val="28"/>
        </w:rPr>
        <w:t>Переход одной окраски, присущей молекулярной форме кислотно-основного индикатора, в другую, свойственную его ионной форме, происходит под влиянием Н</w:t>
      </w:r>
      <w:r w:rsidR="00C17110" w:rsidRPr="00CA0D8B">
        <w:rPr>
          <w:sz w:val="28"/>
          <w:szCs w:val="28"/>
          <w:vertAlign w:val="superscript"/>
        </w:rPr>
        <w:t>+</w:t>
      </w:r>
      <w:r w:rsidR="00C17110" w:rsidRPr="00CA0D8B">
        <w:rPr>
          <w:sz w:val="28"/>
          <w:szCs w:val="28"/>
        </w:rPr>
        <w:t xml:space="preserve"> или ОН</w:t>
      </w:r>
      <w:r w:rsidR="00C17110" w:rsidRPr="00CA0D8B">
        <w:rPr>
          <w:sz w:val="28"/>
          <w:szCs w:val="28"/>
          <w:vertAlign w:val="superscript"/>
        </w:rPr>
        <w:t>-</w:t>
      </w:r>
      <w:r w:rsidR="00C17110" w:rsidRPr="00CA0D8B">
        <w:rPr>
          <w:sz w:val="28"/>
          <w:szCs w:val="28"/>
        </w:rPr>
        <w:t xml:space="preserve"> ионов, т.е. зависит от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>Хромофорная теория индикаторов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b/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 xml:space="preserve">Согласно этой теории, изменение окраски индикаторов связано с изменением структуры их молекул, внутримолекулярной перегруппировкой под действием </w:t>
      </w:r>
      <w:r w:rsidR="00C17110" w:rsidRPr="00CA0D8B">
        <w:rPr>
          <w:sz w:val="28"/>
          <w:szCs w:val="28"/>
          <w:lang w:val="en-US"/>
        </w:rPr>
        <w:t>H</w:t>
      </w:r>
      <w:r w:rsidR="00C17110" w:rsidRPr="00CA0D8B">
        <w:rPr>
          <w:sz w:val="28"/>
          <w:szCs w:val="28"/>
          <w:vertAlign w:val="superscript"/>
        </w:rPr>
        <w:t>+</w:t>
      </w:r>
      <w:r w:rsidR="00C17110" w:rsidRPr="00CA0D8B">
        <w:rPr>
          <w:sz w:val="28"/>
          <w:szCs w:val="28"/>
        </w:rPr>
        <w:t xml:space="preserve"> и ОН</w:t>
      </w:r>
      <w:r w:rsidR="00C17110" w:rsidRPr="00CA0D8B">
        <w:rPr>
          <w:sz w:val="28"/>
          <w:szCs w:val="28"/>
          <w:vertAlign w:val="superscript"/>
        </w:rPr>
        <w:t>-</w:t>
      </w:r>
      <w:r w:rsidR="00C17110" w:rsidRPr="00CA0D8B">
        <w:rPr>
          <w:sz w:val="28"/>
          <w:szCs w:val="28"/>
        </w:rPr>
        <w:t xml:space="preserve"> ионов.</w:t>
      </w:r>
    </w:p>
    <w:p w:rsidR="00C17110" w:rsidRPr="00CA0D8B" w:rsidRDefault="004B7343" w:rsidP="00CA0D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7" style="position:absolute;left:0;text-align:left;margin-left:81pt;margin-top:-.5pt;width:297pt;height:106.9pt;z-index:251668480" coordorigin="3321,6690" coordsize="5940,21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597;top:7531;width:1980;height:576" stroked="f">
              <v:textbox style="mso-next-textbox:#_x0000_s1058" inset="0,0,0,0">
                <w:txbxContent>
                  <w:p w:rsidR="002976A4" w:rsidRDefault="002976A4" w:rsidP="00C17110">
                    <w:proofErr w:type="spellStart"/>
                    <w:r>
                      <w:t>монооксим</w:t>
                    </w:r>
                    <w:proofErr w:type="spellEnd"/>
                    <w:r>
                      <w:t xml:space="preserve"> хинона </w:t>
                    </w:r>
                  </w:p>
                  <w:p w:rsidR="002976A4" w:rsidRDefault="002976A4" w:rsidP="00C17110">
                    <w:pPr>
                      <w:jc w:val="center"/>
                    </w:pPr>
                    <w:r>
                      <w:t>(желтый)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9" type="#_x0000_t88" style="position:absolute;left:6471;top:5894;width:180;height:4680;rotation:90"/>
            <v:shape id="_x0000_s1060" type="#_x0000_t202" style="position:absolute;left:6921;top:7531;width:1980;height:576" stroked="f">
              <v:textbox style="mso-next-textbox:#_x0000_s1060" inset="0,0,0,0">
                <w:txbxContent>
                  <w:p w:rsidR="002976A4" w:rsidRDefault="002976A4" w:rsidP="00C17110">
                    <w:pPr>
                      <w:jc w:val="center"/>
                    </w:pPr>
                    <w:proofErr w:type="spellStart"/>
                    <w:r>
                      <w:t>нитрозофенол</w:t>
                    </w:r>
                    <w:proofErr w:type="spellEnd"/>
                  </w:p>
                  <w:p w:rsidR="002976A4" w:rsidRDefault="002976A4" w:rsidP="00C17110">
                    <w:pPr>
                      <w:jc w:val="center"/>
                    </w:pPr>
                    <w:r>
                      <w:t>(зеленый)</w:t>
                    </w:r>
                  </w:p>
                </w:txbxContent>
              </v:textbox>
            </v:shape>
            <v:shape id="_x0000_s1061" type="#_x0000_t202" style="position:absolute;left:3321;top:8468;width:5940;height:360" stroked="f">
              <v:textbox style="mso-next-textbox:#_x0000_s1061" inset="0,0,0,0">
                <w:txbxContent>
                  <w:p w:rsidR="002976A4" w:rsidRPr="00E95DF6" w:rsidRDefault="002976A4" w:rsidP="00C17110">
                    <w:pPr>
                      <w:jc w:val="center"/>
                    </w:pPr>
                    <w:r>
                      <w:t xml:space="preserve">2 различные </w:t>
                    </w:r>
                    <w:proofErr w:type="spellStart"/>
                    <w:r>
                      <w:t>таутомерные</w:t>
                    </w:r>
                    <w:proofErr w:type="spellEnd"/>
                    <w:r>
                      <w:t xml:space="preserve"> формы одного соединения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793;top:6690;width:5184;height:876">
              <v:imagedata r:id="rId7" o:title=""/>
            </v:shape>
          </v:group>
          <o:OLEObject Type="Embed" ProgID="ACD.ChemSketch.20" ShapeID="_x0000_s1062" DrawAspect="Content" ObjectID="_1647371945" r:id="rId8">
            <o:FieldCodes>\s</o:FieldCodes>
          </o:OLEObject>
        </w:pict>
      </w: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6D6BE3" w:rsidRDefault="00C17110" w:rsidP="00CA0D8B">
      <w:pPr>
        <w:jc w:val="both"/>
        <w:rPr>
          <w:sz w:val="28"/>
          <w:szCs w:val="28"/>
        </w:rPr>
      </w:pP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>Цветность органических соединений обусловлена наличием хромофорных групп: -</w:t>
      </w:r>
      <w:r w:rsidR="00C17110" w:rsidRPr="00CA0D8B">
        <w:rPr>
          <w:sz w:val="28"/>
          <w:szCs w:val="28"/>
          <w:lang w:val="en-US"/>
        </w:rPr>
        <w:t>N</w:t>
      </w:r>
      <w:r w:rsidR="00C17110" w:rsidRPr="00CA0D8B">
        <w:rPr>
          <w:sz w:val="28"/>
          <w:szCs w:val="28"/>
        </w:rPr>
        <w:t xml:space="preserve"> = </w:t>
      </w:r>
      <w:r w:rsidR="00C17110" w:rsidRPr="00CA0D8B">
        <w:rPr>
          <w:sz w:val="28"/>
          <w:szCs w:val="28"/>
          <w:lang w:val="en-US"/>
        </w:rPr>
        <w:t>N</w:t>
      </w:r>
      <w:r w:rsidR="00C17110" w:rsidRPr="00CA0D8B">
        <w:rPr>
          <w:sz w:val="28"/>
          <w:szCs w:val="28"/>
        </w:rPr>
        <w:t>-, -</w:t>
      </w:r>
      <w:r w:rsidR="00C17110" w:rsidRPr="00CA0D8B">
        <w:rPr>
          <w:sz w:val="28"/>
          <w:szCs w:val="28"/>
          <w:lang w:val="en-US"/>
        </w:rPr>
        <w:t>NO</w:t>
      </w:r>
      <w:r w:rsidR="00C17110" w:rsidRPr="00CA0D8B">
        <w:rPr>
          <w:sz w:val="28"/>
          <w:szCs w:val="28"/>
          <w:vertAlign w:val="subscript"/>
        </w:rPr>
        <w:t>2</w:t>
      </w:r>
      <w:r w:rsidR="00C17110" w:rsidRPr="00CA0D8B">
        <w:rPr>
          <w:sz w:val="28"/>
          <w:szCs w:val="28"/>
        </w:rPr>
        <w:t>, -</w:t>
      </w:r>
      <w:r w:rsidR="00C17110" w:rsidRPr="00CA0D8B">
        <w:rPr>
          <w:sz w:val="28"/>
          <w:szCs w:val="28"/>
          <w:lang w:val="en-US"/>
        </w:rPr>
        <w:t>NO</w:t>
      </w:r>
      <w:r w:rsidR="00C17110" w:rsidRPr="00CA0D8B">
        <w:rPr>
          <w:sz w:val="28"/>
          <w:szCs w:val="28"/>
        </w:rPr>
        <w:t xml:space="preserve">, = </w:t>
      </w:r>
      <w:r w:rsidR="00C17110" w:rsidRPr="00CA0D8B">
        <w:rPr>
          <w:sz w:val="28"/>
          <w:szCs w:val="28"/>
          <w:lang w:val="en-US"/>
        </w:rPr>
        <w:t>C</w:t>
      </w:r>
      <w:r w:rsidR="00C17110" w:rsidRPr="00CA0D8B">
        <w:rPr>
          <w:sz w:val="28"/>
          <w:szCs w:val="28"/>
        </w:rPr>
        <w:t>=</w:t>
      </w:r>
      <w:r w:rsidR="00C17110" w:rsidRPr="00CA0D8B">
        <w:rPr>
          <w:sz w:val="28"/>
          <w:szCs w:val="28"/>
          <w:lang w:val="en-US"/>
        </w:rPr>
        <w:t>C</w:t>
      </w:r>
      <w:r w:rsidR="00C17110" w:rsidRPr="00CA0D8B">
        <w:rPr>
          <w:sz w:val="28"/>
          <w:szCs w:val="28"/>
        </w:rPr>
        <w:t>=, =</w:t>
      </w:r>
      <w:r w:rsidR="00C17110" w:rsidRPr="00CA0D8B">
        <w:rPr>
          <w:sz w:val="28"/>
          <w:szCs w:val="28"/>
          <w:lang w:val="en-US"/>
        </w:rPr>
        <w:t>C</w:t>
      </w:r>
      <w:r w:rsidR="00C17110" w:rsidRPr="00CA0D8B">
        <w:rPr>
          <w:sz w:val="28"/>
          <w:szCs w:val="28"/>
        </w:rPr>
        <w:t>=</w:t>
      </w:r>
      <w:r w:rsidR="00C17110" w:rsidRPr="00CA0D8B">
        <w:rPr>
          <w:sz w:val="28"/>
          <w:szCs w:val="28"/>
          <w:lang w:val="en-US"/>
        </w:rPr>
        <w:t>O</w:t>
      </w:r>
      <w:r w:rsidR="00C17110" w:rsidRPr="00CA0D8B">
        <w:rPr>
          <w:sz w:val="28"/>
          <w:szCs w:val="28"/>
        </w:rPr>
        <w:t xml:space="preserve"> и др.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Т.о., изменение окраски индикатора происходит в том случае, если появляются или исчезают хромофорные группы, а также, когда появляются вместо одних хромофорных групп другие. Если хромофорные группы превращаются в </w:t>
      </w:r>
      <w:proofErr w:type="spellStart"/>
      <w:r w:rsidRPr="00CA0D8B">
        <w:rPr>
          <w:sz w:val="28"/>
          <w:szCs w:val="28"/>
        </w:rPr>
        <w:t>нехромофорные</w:t>
      </w:r>
      <w:proofErr w:type="spellEnd"/>
      <w:r w:rsidRPr="00CA0D8B">
        <w:rPr>
          <w:sz w:val="28"/>
          <w:szCs w:val="28"/>
        </w:rPr>
        <w:t>, окраска исчезает.</w:t>
      </w:r>
    </w:p>
    <w:p w:rsidR="00C17110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Существует комбинированный вариант этих двух теорий : ионно-хромофорная теория индикаторов.</w:t>
      </w:r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b/>
          <w:i/>
          <w:sz w:val="28"/>
          <w:szCs w:val="28"/>
        </w:rPr>
        <w:t>Пример.</w:t>
      </w:r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object w:dxaOrig="3312" w:dyaOrig="2035">
          <v:shape id="_x0000_i1026" type="#_x0000_t75" style="width:104.75pt;height:64.5pt" o:ole="">
            <v:imagedata r:id="rId9" o:title=""/>
          </v:shape>
          <o:OLEObject Type="Embed" ProgID="ACD.ChemSketch.20" ShapeID="_x0000_i1026" DrawAspect="Content" ObjectID="_1647371942" r:id="rId10"/>
        </w:object>
      </w:r>
      <w:r w:rsidR="00C17110" w:rsidRPr="00CA0D8B">
        <w:rPr>
          <w:sz w:val="28"/>
          <w:szCs w:val="28"/>
        </w:rPr>
        <w:t xml:space="preserve">     При   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 xml:space="preserve"> &lt; 8,0 - фенолфталеин бесцветный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object w:dxaOrig="4464" w:dyaOrig="2222">
          <v:shape id="_x0000_i1027" type="#_x0000_t75" style="width:160.85pt;height:79.5pt" o:ole="">
            <v:imagedata r:id="rId11" o:title=""/>
          </v:shape>
          <o:OLEObject Type="Embed" ProgID="ACD.ChemSketch.20" ShapeID="_x0000_i1027" DrawAspect="Content" ObjectID="_1647371943" r:id="rId12"/>
        </w:object>
      </w:r>
      <w:r w:rsidR="00C17110" w:rsidRPr="00CA0D8B">
        <w:rPr>
          <w:sz w:val="28"/>
          <w:szCs w:val="28"/>
        </w:rPr>
        <w:t xml:space="preserve"> при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 xml:space="preserve"> = 8-10 - фенолфталеин красный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71E68" w:rsidRDefault="00C71E68" w:rsidP="00CA0D8B">
      <w:pPr>
        <w:jc w:val="both"/>
        <w:rPr>
          <w:b/>
          <w:i/>
          <w:sz w:val="28"/>
          <w:szCs w:val="28"/>
        </w:rPr>
      </w:pPr>
      <w:r w:rsidRPr="00CA0D8B">
        <w:rPr>
          <w:sz w:val="28"/>
          <w:szCs w:val="28"/>
        </w:rPr>
        <w:object w:dxaOrig="3437" w:dyaOrig="2035">
          <v:shape id="_x0000_i1028" type="#_x0000_t75" style="width:143.05pt;height:85.1pt" o:ole="">
            <v:imagedata r:id="rId13" o:title=""/>
          </v:shape>
          <o:OLEObject Type="Embed" ProgID="ACD.ChemSketch.20" ShapeID="_x0000_i1028" DrawAspect="Content" ObjectID="_1647371944" r:id="rId14"/>
        </w:object>
      </w:r>
      <w:r w:rsidR="00C17110" w:rsidRPr="00CA0D8B">
        <w:rPr>
          <w:sz w:val="28"/>
          <w:szCs w:val="28"/>
        </w:rPr>
        <w:t xml:space="preserve">              при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 xml:space="preserve"> = 13-14 – фенолфталеин бесцветный</w:t>
      </w:r>
    </w:p>
    <w:p w:rsidR="00C17110" w:rsidRPr="006D6BE3" w:rsidRDefault="00C17110" w:rsidP="00C71E68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>Интервал перехода индикаторов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b/>
          <w:sz w:val="28"/>
          <w:szCs w:val="28"/>
        </w:rPr>
        <w:t>рТ</w:t>
      </w:r>
      <w:proofErr w:type="spellEnd"/>
      <w:r w:rsidRPr="00CA0D8B">
        <w:rPr>
          <w:b/>
          <w:sz w:val="28"/>
          <w:szCs w:val="28"/>
        </w:rPr>
        <w:t xml:space="preserve"> –</w:t>
      </w:r>
      <w:r w:rsidRPr="00CA0D8B">
        <w:rPr>
          <w:sz w:val="28"/>
          <w:szCs w:val="28"/>
        </w:rPr>
        <w:t xml:space="preserve"> показатель титрования – это опытное значение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титруемого раствора, при котором наблюдается наиболее резкое изменение окраски индикатора, свидетельствующее об окончании титрования.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 w:rsidRPr="00C71E68">
        <w:rPr>
          <w:sz w:val="28"/>
          <w:szCs w:val="28"/>
        </w:rPr>
        <w:t xml:space="preserve">       </w:t>
      </w:r>
      <w:r w:rsidR="00C17110" w:rsidRPr="00CA0D8B">
        <w:rPr>
          <w:sz w:val="28"/>
          <w:szCs w:val="28"/>
        </w:rPr>
        <w:t>Цвет водного раствора индикатора определяется соотношением его молекулярной и ионной форм, отличающихся различной окраской и зависит от [Н</w:t>
      </w:r>
      <w:r w:rsidR="00C17110" w:rsidRPr="00CA0D8B">
        <w:rPr>
          <w:sz w:val="28"/>
          <w:szCs w:val="28"/>
          <w:vertAlign w:val="superscript"/>
        </w:rPr>
        <w:t>+</w:t>
      </w:r>
      <w:r w:rsidR="00C17110" w:rsidRPr="00CA0D8B">
        <w:rPr>
          <w:sz w:val="28"/>
          <w:szCs w:val="28"/>
        </w:rPr>
        <w:t>].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Существуют</w:t>
      </w:r>
      <w:r w:rsidRPr="00CA0D8B">
        <w:rPr>
          <w:b/>
          <w:i/>
          <w:sz w:val="28"/>
          <w:szCs w:val="28"/>
        </w:rPr>
        <w:t xml:space="preserve"> индивидуальные</w:t>
      </w:r>
      <w:r w:rsidRPr="00CA0D8B">
        <w:rPr>
          <w:sz w:val="28"/>
          <w:szCs w:val="28"/>
        </w:rPr>
        <w:t xml:space="preserve">, </w:t>
      </w:r>
      <w:r w:rsidRPr="00CA0D8B">
        <w:rPr>
          <w:b/>
          <w:i/>
          <w:sz w:val="28"/>
          <w:szCs w:val="28"/>
        </w:rPr>
        <w:t>универсальные</w:t>
      </w:r>
      <w:r w:rsidRPr="00CA0D8B">
        <w:rPr>
          <w:sz w:val="28"/>
          <w:szCs w:val="28"/>
        </w:rPr>
        <w:t xml:space="preserve"> и </w:t>
      </w:r>
      <w:r w:rsidRPr="00CA0D8B">
        <w:rPr>
          <w:b/>
          <w:i/>
          <w:sz w:val="28"/>
          <w:szCs w:val="28"/>
        </w:rPr>
        <w:t>смешанные</w:t>
      </w:r>
      <w:r w:rsidRPr="00CA0D8B">
        <w:rPr>
          <w:sz w:val="28"/>
          <w:szCs w:val="28"/>
        </w:rPr>
        <w:t xml:space="preserve"> индикаторы. Универсальные индикаторы изменяют окраску при различных значениях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на всем протяжении шкалы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>. Примерами смешанных индикаторов являются: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метиловый красный + </w:t>
      </w:r>
      <w:proofErr w:type="spellStart"/>
      <w:r w:rsidRPr="00CA0D8B">
        <w:rPr>
          <w:sz w:val="28"/>
          <w:szCs w:val="28"/>
        </w:rPr>
        <w:t>бромкрезоловый</w:t>
      </w:r>
      <w:proofErr w:type="spellEnd"/>
      <w:r w:rsidRPr="00CA0D8B">
        <w:rPr>
          <w:sz w:val="28"/>
          <w:szCs w:val="28"/>
        </w:rPr>
        <w:t xml:space="preserve"> зеленый, </w:t>
      </w:r>
      <w:proofErr w:type="spellStart"/>
      <w:r w:rsidRPr="00CA0D8B">
        <w:rPr>
          <w:sz w:val="28"/>
          <w:szCs w:val="28"/>
        </w:rPr>
        <w:t>рТ</w:t>
      </w:r>
      <w:proofErr w:type="spellEnd"/>
      <w:r w:rsidRPr="00CA0D8B">
        <w:rPr>
          <w:sz w:val="28"/>
          <w:szCs w:val="28"/>
        </w:rPr>
        <w:t xml:space="preserve"> = 4,3, переход окраски из оранжевого в сине-зеленый;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фенолфталеин + тимоловый синий, </w:t>
      </w:r>
      <w:proofErr w:type="spellStart"/>
      <w:r w:rsidRPr="00CA0D8B">
        <w:rPr>
          <w:sz w:val="28"/>
          <w:szCs w:val="28"/>
        </w:rPr>
        <w:t>рТ</w:t>
      </w:r>
      <w:proofErr w:type="spellEnd"/>
      <w:r w:rsidRPr="00CA0D8B">
        <w:rPr>
          <w:sz w:val="28"/>
          <w:szCs w:val="28"/>
        </w:rPr>
        <w:t xml:space="preserve"> = 9,0, изменение окраски из жёлтой в красно-фиолетовую;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</w:rPr>
        <w:t>тимолфталеин+</w:t>
      </w:r>
      <w:proofErr w:type="spellEnd"/>
      <w:r w:rsidRPr="00CA0D8B">
        <w:rPr>
          <w:sz w:val="28"/>
          <w:szCs w:val="28"/>
        </w:rPr>
        <w:t xml:space="preserve"> ализариновый желтый, </w:t>
      </w:r>
      <w:proofErr w:type="spellStart"/>
      <w:r w:rsidRPr="00CA0D8B">
        <w:rPr>
          <w:sz w:val="28"/>
          <w:szCs w:val="28"/>
        </w:rPr>
        <w:t>рТ</w:t>
      </w:r>
      <w:proofErr w:type="spellEnd"/>
      <w:r w:rsidRPr="00CA0D8B">
        <w:rPr>
          <w:sz w:val="28"/>
          <w:szCs w:val="28"/>
        </w:rPr>
        <w:t xml:space="preserve"> = 10,2, изменение окраски из желтой в фиолетовую.</w:t>
      </w:r>
    </w:p>
    <w:p w:rsidR="00C17110" w:rsidRPr="00C71E68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                                                                                                 Таблица</w:t>
      </w:r>
      <w:r w:rsidR="00C71E68">
        <w:rPr>
          <w:sz w:val="28"/>
          <w:szCs w:val="28"/>
          <w:lang w:val="en-US"/>
        </w:rPr>
        <w:t>3</w:t>
      </w:r>
      <w:r w:rsidR="00C71E68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Интервалы перехода окраски индикаторов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993"/>
        <w:gridCol w:w="1895"/>
        <w:gridCol w:w="1868"/>
        <w:gridCol w:w="1913"/>
        <w:gridCol w:w="1901"/>
      </w:tblGrid>
      <w:tr w:rsidR="00C17110" w:rsidRPr="00CA0D8B" w:rsidTr="00C17110">
        <w:tc>
          <w:tcPr>
            <w:tcW w:w="1914" w:type="dxa"/>
            <w:vMerge w:val="restart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Индикатор</w:t>
            </w:r>
          </w:p>
        </w:tc>
        <w:tc>
          <w:tcPr>
            <w:tcW w:w="1914" w:type="dxa"/>
            <w:vMerge w:val="restart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 xml:space="preserve">Интервал перехода </w:t>
            </w:r>
            <w:proofErr w:type="spellStart"/>
            <w:r w:rsidRPr="00CA0D8B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914" w:type="dxa"/>
            <w:vMerge w:val="restart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proofErr w:type="spellStart"/>
            <w:r w:rsidRPr="00CA0D8B">
              <w:rPr>
                <w:sz w:val="28"/>
                <w:szCs w:val="28"/>
              </w:rPr>
              <w:t>рТ</w:t>
            </w:r>
            <w:proofErr w:type="spellEnd"/>
          </w:p>
        </w:tc>
        <w:tc>
          <w:tcPr>
            <w:tcW w:w="3829" w:type="dxa"/>
            <w:gridSpan w:val="2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окраска</w:t>
            </w:r>
          </w:p>
        </w:tc>
      </w:tr>
      <w:tr w:rsidR="00C17110" w:rsidRPr="00CA0D8B" w:rsidTr="00C17110">
        <w:tc>
          <w:tcPr>
            <w:tcW w:w="1914" w:type="dxa"/>
            <w:vMerge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В кислой среде, молекулярная форма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В щелочной среде, ионная форма</w:t>
            </w:r>
          </w:p>
        </w:tc>
      </w:tr>
      <w:tr w:rsidR="00C17110" w:rsidRPr="00CA0D8B" w:rsidTr="00C17110"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Метиловый оранжевый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3,1 – 4,4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красный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желтый</w:t>
            </w:r>
          </w:p>
        </w:tc>
      </w:tr>
      <w:tr w:rsidR="00C17110" w:rsidRPr="00CA0D8B" w:rsidTr="00C17110"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Метиловый красный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4,4 – 6,2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красный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желтый</w:t>
            </w:r>
          </w:p>
        </w:tc>
      </w:tr>
      <w:tr w:rsidR="00C17110" w:rsidRPr="00CA0D8B" w:rsidTr="00C17110"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Лакмус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5,0 – 8,0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красный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синий</w:t>
            </w:r>
          </w:p>
        </w:tc>
      </w:tr>
      <w:tr w:rsidR="00C17110" w:rsidRPr="00CA0D8B" w:rsidTr="00C17110"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Фенолфталеин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8,0 – 10,0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бесцветный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красный</w:t>
            </w:r>
          </w:p>
        </w:tc>
      </w:tr>
      <w:tr w:rsidR="00C17110" w:rsidRPr="00CA0D8B" w:rsidTr="00C17110"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proofErr w:type="spellStart"/>
            <w:r w:rsidRPr="00CA0D8B">
              <w:rPr>
                <w:sz w:val="28"/>
                <w:szCs w:val="28"/>
              </w:rPr>
              <w:t>Тимолфталеин</w:t>
            </w:r>
            <w:proofErr w:type="spellEnd"/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9,4 – 10,6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бесцветный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синий</w:t>
            </w:r>
          </w:p>
        </w:tc>
      </w:tr>
      <w:tr w:rsidR="00C17110" w:rsidRPr="00CA0D8B" w:rsidTr="00C17110"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Ализариновый желтый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10,0 – 12,0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желтый</w:t>
            </w:r>
          </w:p>
        </w:tc>
        <w:tc>
          <w:tcPr>
            <w:tcW w:w="1915" w:type="dxa"/>
          </w:tcPr>
          <w:p w:rsidR="00C17110" w:rsidRPr="00CA0D8B" w:rsidRDefault="00C17110" w:rsidP="00CA0D8B">
            <w:pPr>
              <w:jc w:val="both"/>
              <w:rPr>
                <w:sz w:val="28"/>
                <w:szCs w:val="28"/>
              </w:rPr>
            </w:pPr>
            <w:r w:rsidRPr="00CA0D8B">
              <w:rPr>
                <w:sz w:val="28"/>
                <w:szCs w:val="28"/>
              </w:rPr>
              <w:t>сиреневый</w:t>
            </w:r>
          </w:p>
        </w:tc>
      </w:tr>
    </w:tbl>
    <w:p w:rsidR="00C17110" w:rsidRPr="00CA0D8B" w:rsidRDefault="00C17110" w:rsidP="0098053A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>Выбор индикатора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110" w:rsidRPr="00CA0D8B">
        <w:rPr>
          <w:sz w:val="28"/>
          <w:szCs w:val="28"/>
        </w:rPr>
        <w:t xml:space="preserve">Сначала вычисляют область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 xml:space="preserve"> раствора, в которой наблюдается скачок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 xml:space="preserve">, а затем подбирают такой индикатор, у которого интервал перехода окраски совпадал бы с вычисленным значением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lastRenderedPageBreak/>
        <w:t>Пример.</w:t>
      </w:r>
      <w:r w:rsidRPr="00CA0D8B">
        <w:rPr>
          <w:sz w:val="28"/>
          <w:szCs w:val="28"/>
        </w:rPr>
        <w:t xml:space="preserve"> Если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= 6 в точке эквивалентности, то подходящими индикаторами являются метиловый красный (4,4 – 6,2) и лакмус (5,0 – 8,0).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Выбор индикатора проводят в зависимости от типа титрования: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а) </w:t>
      </w:r>
      <w:r w:rsidRPr="00CA0D8B">
        <w:rPr>
          <w:b/>
          <w:i/>
          <w:sz w:val="28"/>
          <w:szCs w:val="28"/>
        </w:rPr>
        <w:t>титрование сильной кислоты сильным основанием</w:t>
      </w:r>
      <w:r w:rsidRPr="00CA0D8B">
        <w:rPr>
          <w:sz w:val="28"/>
          <w:szCs w:val="28"/>
        </w:rPr>
        <w:t xml:space="preserve"> или </w:t>
      </w:r>
      <w:r w:rsidRPr="00CA0D8B">
        <w:rPr>
          <w:b/>
          <w:i/>
          <w:sz w:val="28"/>
          <w:szCs w:val="28"/>
        </w:rPr>
        <w:t>сильного основания сильной</w:t>
      </w:r>
      <w:r w:rsidRPr="00CA0D8B">
        <w:rPr>
          <w:sz w:val="28"/>
          <w:szCs w:val="28"/>
        </w:rPr>
        <w:t xml:space="preserve"> </w:t>
      </w:r>
      <w:r w:rsidRPr="00CA0D8B">
        <w:rPr>
          <w:b/>
          <w:i/>
          <w:sz w:val="28"/>
          <w:szCs w:val="28"/>
        </w:rPr>
        <w:t>кислотой</w:t>
      </w:r>
      <w:r w:rsidRPr="00CA0D8B">
        <w:rPr>
          <w:sz w:val="28"/>
          <w:szCs w:val="28"/>
        </w:rPr>
        <w:t xml:space="preserve">.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</w:rPr>
        <w:t xml:space="preserve"> =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Н</w:t>
      </w:r>
      <w:r w:rsidRPr="00CA0D8B">
        <w:rPr>
          <w:sz w:val="28"/>
          <w:szCs w:val="28"/>
          <w:vertAlign w:val="superscript"/>
        </w:rPr>
        <w:t xml:space="preserve">+ </w:t>
      </w:r>
      <w:r w:rsidRPr="00CA0D8B">
        <w:rPr>
          <w:sz w:val="28"/>
          <w:szCs w:val="28"/>
        </w:rPr>
        <w:t xml:space="preserve"> + ОН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=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[Н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>] = [ОН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>] в точке эквивалентности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Лакмус (5,0 – 8,0) при 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&lt; 7,0  - красный, при 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&gt; 7.0 -  синий.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Из анализа кривых титрования скачок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= 4,3 – 9.7. Предпочтение отдается таким индикаторам, как метиловый оранжевый, лакмус, метиловый красный, фенолфталеин.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б) </w:t>
      </w:r>
      <w:r w:rsidRPr="00CA0D8B">
        <w:rPr>
          <w:b/>
          <w:i/>
          <w:sz w:val="28"/>
          <w:szCs w:val="28"/>
        </w:rPr>
        <w:t>титрование слабой кислоты сильным основанием</w:t>
      </w:r>
      <w:r w:rsidRPr="00CA0D8B">
        <w:rPr>
          <w:sz w:val="28"/>
          <w:szCs w:val="28"/>
        </w:rPr>
        <w:t xml:space="preserve">, скачок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= 7,74 – 10.0.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 xml:space="preserve">COOH +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  <w:lang w:val="en-US"/>
        </w:rPr>
        <w:t xml:space="preserve"> ↔ 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>COONa + H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>COOH + OH</w:t>
      </w:r>
      <w:r w:rsidRPr="00CA0D8B">
        <w:rPr>
          <w:sz w:val="28"/>
          <w:szCs w:val="28"/>
          <w:vertAlign w:val="superscript"/>
          <w:lang w:val="en-US"/>
        </w:rPr>
        <w:t>-</w:t>
      </w:r>
      <w:r w:rsidRPr="00CA0D8B">
        <w:rPr>
          <w:sz w:val="28"/>
          <w:szCs w:val="28"/>
          <w:lang w:val="en-US"/>
        </w:rPr>
        <w:t>↔ 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>COO</w:t>
      </w:r>
      <w:r w:rsidRPr="00CA0D8B">
        <w:rPr>
          <w:sz w:val="28"/>
          <w:szCs w:val="28"/>
          <w:vertAlign w:val="superscript"/>
          <w:lang w:val="en-US"/>
        </w:rPr>
        <w:t>-</w:t>
      </w:r>
      <w:r w:rsidRPr="00CA0D8B">
        <w:rPr>
          <w:sz w:val="28"/>
          <w:szCs w:val="28"/>
          <w:lang w:val="en-US"/>
        </w:rPr>
        <w:t xml:space="preserve"> + H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Из-за гидролиза </w:t>
      </w: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</w:rPr>
        <w:t>3</w:t>
      </w:r>
      <w:proofErr w:type="spellStart"/>
      <w:r w:rsidRPr="00CA0D8B">
        <w:rPr>
          <w:sz w:val="28"/>
          <w:szCs w:val="28"/>
          <w:lang w:val="en-US"/>
        </w:rPr>
        <w:t>COONa</w:t>
      </w:r>
      <w:proofErr w:type="spellEnd"/>
      <w:r w:rsidRPr="00CA0D8B">
        <w:rPr>
          <w:sz w:val="28"/>
          <w:szCs w:val="28"/>
        </w:rPr>
        <w:t xml:space="preserve"> равновесие сдвигается влево.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 xml:space="preserve">COONa + </w:t>
      </w:r>
      <w:r w:rsidRPr="00CA0D8B">
        <w:rPr>
          <w:sz w:val="28"/>
          <w:szCs w:val="28"/>
        </w:rPr>
        <w:t>НОН</w:t>
      </w:r>
      <w:r w:rsidRPr="00CA0D8B">
        <w:rPr>
          <w:sz w:val="28"/>
          <w:szCs w:val="28"/>
          <w:lang w:val="en-US"/>
        </w:rPr>
        <w:t xml:space="preserve"> → 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 xml:space="preserve">COOH +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>COO</w:t>
      </w:r>
      <w:r w:rsidRPr="00CA0D8B">
        <w:rPr>
          <w:sz w:val="28"/>
          <w:szCs w:val="28"/>
          <w:vertAlign w:val="superscript"/>
          <w:lang w:val="en-US"/>
        </w:rPr>
        <w:t>-</w:t>
      </w:r>
      <w:r w:rsidRPr="00CA0D8B">
        <w:rPr>
          <w:sz w:val="28"/>
          <w:szCs w:val="28"/>
          <w:lang w:val="en-US"/>
        </w:rPr>
        <w:t xml:space="preserve"> + </w:t>
      </w:r>
      <w:r w:rsidRPr="00CA0D8B">
        <w:rPr>
          <w:sz w:val="28"/>
          <w:szCs w:val="28"/>
        </w:rPr>
        <w:t>НОН</w:t>
      </w:r>
      <w:r w:rsidRPr="00CA0D8B">
        <w:rPr>
          <w:sz w:val="28"/>
          <w:szCs w:val="28"/>
          <w:lang w:val="en-US"/>
        </w:rPr>
        <w:t xml:space="preserve"> → 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 xml:space="preserve">COOH + </w:t>
      </w:r>
      <w:r w:rsidRPr="00CA0D8B">
        <w:rPr>
          <w:sz w:val="28"/>
          <w:szCs w:val="28"/>
        </w:rPr>
        <w:t>ОН</w:t>
      </w:r>
      <w:r w:rsidRPr="00CA0D8B">
        <w:rPr>
          <w:sz w:val="28"/>
          <w:szCs w:val="28"/>
          <w:vertAlign w:val="superscript"/>
          <w:lang w:val="en-US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В т.э. [</w:t>
      </w: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lang w:val="en-US"/>
        </w:rPr>
        <w:t>COO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>] = [ОН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>]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Фенолфталеин (8,0 – 10,0) при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&lt; 7,0 – бесцветный,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&gt; 7,0 – красный.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В этом интервале можно использовать феноловый красный, фенолфталеин, </w:t>
      </w:r>
      <w:proofErr w:type="spellStart"/>
      <w:r w:rsidRPr="00CA0D8B">
        <w:rPr>
          <w:sz w:val="28"/>
          <w:szCs w:val="28"/>
        </w:rPr>
        <w:t>тимолфталеин</w:t>
      </w:r>
      <w:proofErr w:type="spellEnd"/>
      <w:r w:rsidRPr="00CA0D8B">
        <w:rPr>
          <w:sz w:val="28"/>
          <w:szCs w:val="28"/>
        </w:rPr>
        <w:t>. Нельзя использовать метилоранж с интервалом перехода в кислой области.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в) </w:t>
      </w:r>
      <w:r w:rsidRPr="00CA0D8B">
        <w:rPr>
          <w:b/>
          <w:i/>
          <w:sz w:val="28"/>
          <w:szCs w:val="28"/>
        </w:rPr>
        <w:t>титрование слабого основания сильной кислотой</w:t>
      </w:r>
      <w:r w:rsidRPr="00CA0D8B">
        <w:rPr>
          <w:sz w:val="28"/>
          <w:szCs w:val="28"/>
        </w:rPr>
        <w:t xml:space="preserve">, скачок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= 6,26 – 4,0. Нельзя использовать индикаторы типа фенолфталеина, работающие в щелочной области перехода окраски. Предпочтение отдается метиловому красному, метиловому оранжевому.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г) </w:t>
      </w:r>
      <w:r w:rsidRPr="00CA0D8B">
        <w:rPr>
          <w:b/>
          <w:i/>
          <w:sz w:val="28"/>
          <w:szCs w:val="28"/>
        </w:rPr>
        <w:t>титрование многоосновных кислот</w:t>
      </w:r>
      <w:r w:rsidRPr="00CA0D8B">
        <w:rPr>
          <w:sz w:val="28"/>
          <w:szCs w:val="28"/>
        </w:rPr>
        <w:t xml:space="preserve"> или </w:t>
      </w:r>
      <w:proofErr w:type="spellStart"/>
      <w:r w:rsidRPr="00CA0D8B">
        <w:rPr>
          <w:b/>
          <w:i/>
          <w:sz w:val="28"/>
          <w:szCs w:val="28"/>
        </w:rPr>
        <w:t>многокислотных</w:t>
      </w:r>
      <w:proofErr w:type="spellEnd"/>
      <w:r w:rsidRPr="00CA0D8B">
        <w:rPr>
          <w:b/>
          <w:i/>
          <w:sz w:val="28"/>
          <w:szCs w:val="28"/>
        </w:rPr>
        <w:t xml:space="preserve"> оснований</w:t>
      </w:r>
      <w:r w:rsidRPr="00CA0D8B">
        <w:rPr>
          <w:sz w:val="28"/>
          <w:szCs w:val="28"/>
        </w:rPr>
        <w:t xml:space="preserve">. Нейтрализация происходит в несколько ступеней. Для выбора индикатора рассчитывают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для каждой точки эквивалентности.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Пример</w:t>
      </w:r>
      <w:r w:rsidRPr="00CA0D8B">
        <w:rPr>
          <w:sz w:val="28"/>
          <w:szCs w:val="28"/>
        </w:rPr>
        <w:t xml:space="preserve">. Титрование фосфорной кислоты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lang w:val="en-US"/>
        </w:rPr>
        <w:t>PO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 происходит в три ступени: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рН</w:t>
      </w:r>
      <w:r w:rsidRPr="00CA0D8B">
        <w:rPr>
          <w:sz w:val="28"/>
          <w:szCs w:val="28"/>
          <w:vertAlign w:val="subscript"/>
        </w:rPr>
        <w:t>1</w:t>
      </w:r>
      <w:r w:rsidRPr="00CA0D8B">
        <w:rPr>
          <w:sz w:val="28"/>
          <w:szCs w:val="28"/>
        </w:rPr>
        <w:t xml:space="preserve"> = 4,33  титрование до </w:t>
      </w:r>
      <w:proofErr w:type="spellStart"/>
      <w:r w:rsidRPr="00CA0D8B">
        <w:rPr>
          <w:sz w:val="28"/>
          <w:szCs w:val="28"/>
          <w:lang w:val="en-US"/>
        </w:rPr>
        <w:t>NaH</w:t>
      </w:r>
      <w:proofErr w:type="spellEnd"/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PO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, индикатор -  метиловый оранжевый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  <w:vertAlign w:val="subscript"/>
          <w:lang w:val="en-US"/>
        </w:rPr>
        <w:t>II</w:t>
      </w:r>
      <w:r w:rsidRPr="00CA0D8B">
        <w:rPr>
          <w:sz w:val="28"/>
          <w:szCs w:val="28"/>
        </w:rPr>
        <w:t xml:space="preserve"> = 9,57 титрование до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HPO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, индикатор – фенолфталеин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  <w:vertAlign w:val="subscript"/>
          <w:lang w:val="en-US"/>
        </w:rPr>
        <w:t>III</w:t>
      </w:r>
      <w:r w:rsidRPr="00CA0D8B">
        <w:rPr>
          <w:sz w:val="28"/>
          <w:szCs w:val="28"/>
        </w:rPr>
        <w:t xml:space="preserve"> = 12,72 титрование до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lang w:val="en-US"/>
        </w:rPr>
        <w:t>PO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, индикатор – тимоловый </w:t>
      </w:r>
      <w:proofErr w:type="spellStart"/>
      <w:r w:rsidRPr="00CA0D8B">
        <w:rPr>
          <w:sz w:val="28"/>
          <w:szCs w:val="28"/>
        </w:rPr>
        <w:t>голубой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е) </w:t>
      </w:r>
      <w:r w:rsidRPr="00CA0D8B">
        <w:rPr>
          <w:b/>
          <w:i/>
          <w:sz w:val="28"/>
          <w:szCs w:val="28"/>
        </w:rPr>
        <w:t>титрование соды</w:t>
      </w:r>
      <w:r w:rsidRPr="00CA0D8B">
        <w:rPr>
          <w:sz w:val="28"/>
          <w:szCs w:val="28"/>
        </w:rPr>
        <w:t xml:space="preserve"> (карбоната натрия)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  <w:lang w:val="en-US"/>
        </w:rPr>
        <w:t xml:space="preserve"> ↔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  <w:lang w:val="en-US"/>
        </w:rPr>
        <w:t xml:space="preserve"> + NaHCO</w:t>
      </w:r>
      <w:r w:rsidRPr="00CA0D8B">
        <w:rPr>
          <w:sz w:val="28"/>
          <w:szCs w:val="28"/>
          <w:vertAlign w:val="subscript"/>
          <w:lang w:val="en-US"/>
        </w:rPr>
        <w:t>3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vertAlign w:val="superscript"/>
          <w:lang w:val="en-US"/>
        </w:rPr>
        <w:t>2-</w:t>
      </w:r>
      <w:r w:rsidRPr="00CA0D8B">
        <w:rPr>
          <w:sz w:val="28"/>
          <w:szCs w:val="28"/>
          <w:lang w:val="en-US"/>
        </w:rPr>
        <w:t xml:space="preserve"> + H</w:t>
      </w:r>
      <w:r w:rsidRPr="00CA0D8B">
        <w:rPr>
          <w:sz w:val="28"/>
          <w:szCs w:val="28"/>
          <w:vertAlign w:val="superscript"/>
          <w:lang w:val="en-US"/>
        </w:rPr>
        <w:t>+</w:t>
      </w:r>
      <w:r w:rsidRPr="00CA0D8B">
        <w:rPr>
          <w:sz w:val="28"/>
          <w:szCs w:val="28"/>
          <w:lang w:val="en-US"/>
        </w:rPr>
        <w:t xml:space="preserve"> ↔ HCO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vertAlign w:val="superscript"/>
          <w:lang w:val="en-US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В точке эквивалентности [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vertAlign w:val="superscript"/>
        </w:rPr>
        <w:t>2</w:t>
      </w:r>
      <w:r w:rsidRPr="00CA0D8B">
        <w:rPr>
          <w:sz w:val="28"/>
          <w:szCs w:val="28"/>
        </w:rPr>
        <w:t>] = [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>]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Метиловый красный (4,4 – 6.2) при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&lt; 7.0 – красный,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&gt; 7,0 - желтый </w:t>
      </w:r>
    </w:p>
    <w:p w:rsidR="00C17110" w:rsidRPr="00CA0D8B" w:rsidRDefault="00C17110" w:rsidP="00CA0D8B">
      <w:pPr>
        <w:jc w:val="both"/>
        <w:rPr>
          <w:sz w:val="28"/>
          <w:szCs w:val="28"/>
          <w:lang w:val="en-GB"/>
        </w:rPr>
      </w:pPr>
      <w:r w:rsidRPr="00CA0D8B">
        <w:rPr>
          <w:sz w:val="28"/>
          <w:szCs w:val="28"/>
          <w:lang w:val="en-US"/>
        </w:rPr>
        <w:t>NaHCO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GB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  <w:lang w:val="en-GB"/>
        </w:rPr>
        <w:t xml:space="preserve"> ↔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  <w:lang w:val="en-GB"/>
        </w:rPr>
        <w:t xml:space="preserve"> +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  <w:lang w:val="en-GB"/>
        </w:rPr>
        <w:t>2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  <w:lang w:val="en-US"/>
        </w:rPr>
        <w:t>3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>HCO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vertAlign w:val="superscript"/>
          <w:lang w:val="en-US"/>
        </w:rPr>
        <w:t>-</w:t>
      </w:r>
      <w:r w:rsidRPr="00CA0D8B">
        <w:rPr>
          <w:sz w:val="28"/>
          <w:szCs w:val="28"/>
          <w:lang w:val="en-US"/>
        </w:rPr>
        <w:t xml:space="preserve"> + </w:t>
      </w:r>
      <w:r w:rsidRPr="00CA0D8B">
        <w:rPr>
          <w:sz w:val="28"/>
          <w:szCs w:val="28"/>
        </w:rPr>
        <w:t>Н</w:t>
      </w:r>
      <w:r w:rsidRPr="00CA0D8B">
        <w:rPr>
          <w:sz w:val="28"/>
          <w:szCs w:val="28"/>
          <w:vertAlign w:val="superscript"/>
          <w:lang w:val="en-US"/>
        </w:rPr>
        <w:t>+</w:t>
      </w:r>
      <w:r w:rsidRPr="00CA0D8B">
        <w:rPr>
          <w:sz w:val="28"/>
          <w:szCs w:val="28"/>
          <w:lang w:val="en-US"/>
        </w:rPr>
        <w:t xml:space="preserve"> ↔ H</w:t>
      </w:r>
      <w:r w:rsidRPr="00CA0D8B">
        <w:rPr>
          <w:sz w:val="28"/>
          <w:szCs w:val="28"/>
          <w:vertAlign w:val="subscript"/>
          <w:lang w:val="en-GB"/>
        </w:rPr>
        <w:t>2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  <w:lang w:val="en-US"/>
        </w:rPr>
        <w:t>3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В точке эквивалентности [Н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>] = [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>]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lastRenderedPageBreak/>
        <w:t xml:space="preserve">Метиловый оранжевый (3,1 – 4,4) при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&lt; 7.0 – красный, </w:t>
      </w:r>
      <w:proofErr w:type="spellStart"/>
      <w:r w:rsidRPr="00CA0D8B">
        <w:rPr>
          <w:sz w:val="28"/>
          <w:szCs w:val="28"/>
        </w:rPr>
        <w:t>рН</w:t>
      </w:r>
      <w:proofErr w:type="spellEnd"/>
      <w:r w:rsidRPr="00CA0D8B">
        <w:rPr>
          <w:sz w:val="28"/>
          <w:szCs w:val="28"/>
        </w:rPr>
        <w:t xml:space="preserve"> &gt; 7,0 - желтый </w:t>
      </w:r>
    </w:p>
    <w:p w:rsidR="0098053A" w:rsidRDefault="00C17110" w:rsidP="0098053A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>Требования к реакциям, лежащим в основе</w:t>
      </w:r>
    </w:p>
    <w:p w:rsidR="00C17110" w:rsidRPr="00CA0D8B" w:rsidRDefault="00C17110" w:rsidP="0098053A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 xml:space="preserve"> </w:t>
      </w:r>
      <w:proofErr w:type="spellStart"/>
      <w:r w:rsidRPr="00CA0D8B">
        <w:rPr>
          <w:b/>
          <w:sz w:val="28"/>
          <w:szCs w:val="28"/>
        </w:rPr>
        <w:t>титриметрических</w:t>
      </w:r>
      <w:proofErr w:type="spellEnd"/>
      <w:r w:rsidRPr="00CA0D8B">
        <w:rPr>
          <w:b/>
          <w:sz w:val="28"/>
          <w:szCs w:val="28"/>
        </w:rPr>
        <w:t xml:space="preserve"> методов анализа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7110" w:rsidRPr="00CA0D8B">
        <w:rPr>
          <w:sz w:val="28"/>
          <w:szCs w:val="28"/>
        </w:rPr>
        <w:t xml:space="preserve">Взаимодействие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 xml:space="preserve"> с определяемым веществом должно соответствовать стехиометрическому уравнению реакции. </w:t>
      </w:r>
      <w:proofErr w:type="spellStart"/>
      <w:r w:rsidR="00C17110" w:rsidRPr="00CA0D8B">
        <w:rPr>
          <w:sz w:val="28"/>
          <w:szCs w:val="28"/>
        </w:rPr>
        <w:t>Титрант</w:t>
      </w:r>
      <w:proofErr w:type="spellEnd"/>
      <w:r w:rsidR="00C17110" w:rsidRPr="00CA0D8B">
        <w:rPr>
          <w:sz w:val="28"/>
          <w:szCs w:val="28"/>
        </w:rPr>
        <w:t xml:space="preserve"> должен расходоваться только на реакцию с определяемым веществом. В свою очередь, определяемое вещество должно реагировать только с </w:t>
      </w:r>
      <w:proofErr w:type="spellStart"/>
      <w:r w:rsidR="00C17110" w:rsidRPr="00CA0D8B">
        <w:rPr>
          <w:sz w:val="28"/>
          <w:szCs w:val="28"/>
        </w:rPr>
        <w:t>титрантом</w:t>
      </w:r>
      <w:proofErr w:type="spellEnd"/>
      <w:r w:rsidR="00C17110" w:rsidRPr="00CA0D8B">
        <w:rPr>
          <w:sz w:val="28"/>
          <w:szCs w:val="28"/>
        </w:rPr>
        <w:t xml:space="preserve"> и не взаимодействовать, например, с кислородом воздуха.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>Реакция должна протекать количественно, т.е. константа равновесия реакции титрования должна быть велика.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Реакция должна протекать с большой скоростью.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Должен быть способ определения конца титрования.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Раствор </w:t>
      </w:r>
      <w:proofErr w:type="spellStart"/>
      <w:r w:rsidRPr="00CA0D8B">
        <w:rPr>
          <w:sz w:val="28"/>
          <w:szCs w:val="28"/>
        </w:rPr>
        <w:t>титранта</w:t>
      </w:r>
      <w:proofErr w:type="spellEnd"/>
      <w:r w:rsidRPr="00CA0D8B">
        <w:rPr>
          <w:sz w:val="28"/>
          <w:szCs w:val="28"/>
        </w:rPr>
        <w:t xml:space="preserve"> должен быть стандартизован.</w:t>
      </w:r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b/>
          <w:i/>
          <w:sz w:val="28"/>
          <w:szCs w:val="28"/>
          <w:lang w:val="en-US"/>
        </w:rPr>
        <w:t>NB</w:t>
      </w:r>
      <w:r w:rsidRPr="00CA0D8B">
        <w:rPr>
          <w:b/>
          <w:i/>
          <w:sz w:val="28"/>
          <w:szCs w:val="28"/>
        </w:rPr>
        <w:t xml:space="preserve">! Т.о., наиболее важными являются выбор индикатора и стандартизация раствора </w:t>
      </w:r>
      <w:proofErr w:type="spellStart"/>
      <w:r w:rsidRPr="00CA0D8B">
        <w:rPr>
          <w:b/>
          <w:i/>
          <w:sz w:val="28"/>
          <w:szCs w:val="28"/>
        </w:rPr>
        <w:t>титранта</w:t>
      </w:r>
      <w:proofErr w:type="spellEnd"/>
      <w:r w:rsidRPr="00CA0D8B">
        <w:rPr>
          <w:b/>
          <w:i/>
          <w:sz w:val="28"/>
          <w:szCs w:val="28"/>
        </w:rPr>
        <w:t>.</w:t>
      </w:r>
    </w:p>
    <w:p w:rsidR="00C17110" w:rsidRPr="00CA0D8B" w:rsidRDefault="00C17110" w:rsidP="0098053A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 xml:space="preserve">Стандартизация раствора </w:t>
      </w:r>
      <w:proofErr w:type="spellStart"/>
      <w:r w:rsidRPr="00CA0D8B">
        <w:rPr>
          <w:b/>
          <w:sz w:val="28"/>
          <w:szCs w:val="28"/>
        </w:rPr>
        <w:t>титранта</w:t>
      </w:r>
      <w:proofErr w:type="spellEnd"/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110" w:rsidRPr="00CA0D8B">
        <w:rPr>
          <w:sz w:val="28"/>
          <w:szCs w:val="28"/>
        </w:rPr>
        <w:t xml:space="preserve">Под стандартизацией раствора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 xml:space="preserve"> имеют в виду установление его точной концентрации с относительной погрешностью, обычно не превышающей ± 0,1 %. Обязательным условием этой процедуры является высокая точность определения концентрации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Различают: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приготовленные</w:t>
      </w:r>
      <w:r w:rsidRPr="00CA0D8B">
        <w:rPr>
          <w:sz w:val="28"/>
          <w:szCs w:val="28"/>
        </w:rPr>
        <w:t xml:space="preserve"> 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установленные</w:t>
      </w:r>
      <w:r w:rsidRPr="00CA0D8B">
        <w:rPr>
          <w:sz w:val="28"/>
          <w:szCs w:val="28"/>
        </w:rPr>
        <w:t xml:space="preserve"> </w:t>
      </w:r>
      <w:r w:rsidRPr="00CA0D8B">
        <w:rPr>
          <w:b/>
          <w:i/>
          <w:sz w:val="28"/>
          <w:szCs w:val="28"/>
        </w:rPr>
        <w:t xml:space="preserve">растворы </w:t>
      </w:r>
      <w:proofErr w:type="spellStart"/>
      <w:r w:rsidRPr="00CA0D8B">
        <w:rPr>
          <w:sz w:val="28"/>
          <w:szCs w:val="28"/>
        </w:rPr>
        <w:t>титрантов</w:t>
      </w:r>
      <w:proofErr w:type="spellEnd"/>
      <w:r w:rsidRPr="00CA0D8B">
        <w:rPr>
          <w:sz w:val="28"/>
          <w:szCs w:val="28"/>
        </w:rPr>
        <w:t xml:space="preserve">.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Приготовленные</w:t>
      </w:r>
      <w:r w:rsidRPr="00CA0D8B">
        <w:rPr>
          <w:sz w:val="28"/>
          <w:szCs w:val="28"/>
        </w:rPr>
        <w:t xml:space="preserve"> </w:t>
      </w:r>
      <w:r w:rsidRPr="00CA0D8B">
        <w:rPr>
          <w:b/>
          <w:i/>
          <w:sz w:val="28"/>
          <w:szCs w:val="28"/>
        </w:rPr>
        <w:t>растворы</w:t>
      </w:r>
      <w:r w:rsidRPr="00CA0D8B">
        <w:rPr>
          <w:sz w:val="28"/>
          <w:szCs w:val="28"/>
        </w:rPr>
        <w:t xml:space="preserve"> получают  путем растворения точной навески тщательно очищенного исходного вещества в определенном объеме воды или другого растворителя (например, раствор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</w:rPr>
        <w:t xml:space="preserve">, </w:t>
      </w:r>
      <w:r w:rsidRPr="00CA0D8B">
        <w:rPr>
          <w:sz w:val="28"/>
          <w:szCs w:val="28"/>
          <w:lang w:val="en-US"/>
        </w:rPr>
        <w:t>K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Cr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  <w:r w:rsidRPr="00CA0D8B">
        <w:rPr>
          <w:sz w:val="28"/>
          <w:szCs w:val="28"/>
          <w:vertAlign w:val="subscript"/>
        </w:rPr>
        <w:t>7</w:t>
      </w:r>
      <w:r w:rsidRPr="00CA0D8B">
        <w:rPr>
          <w:sz w:val="28"/>
          <w:szCs w:val="28"/>
        </w:rPr>
        <w:t xml:space="preserve">). Однако многие растворы таким путем приготовить нельзя, в том числе,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</w:rPr>
        <w:t xml:space="preserve">, </w:t>
      </w:r>
      <w:proofErr w:type="spellStart"/>
      <w:r w:rsidRPr="00CA0D8B">
        <w:rPr>
          <w:sz w:val="28"/>
          <w:szCs w:val="28"/>
          <w:lang w:val="en-US"/>
        </w:rPr>
        <w:t>KMnO</w:t>
      </w:r>
      <w:proofErr w:type="spellEnd"/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. В таких случаях готовят раствор </w:t>
      </w:r>
      <w:proofErr w:type="spellStart"/>
      <w:r w:rsidRPr="00CA0D8B">
        <w:rPr>
          <w:sz w:val="28"/>
          <w:szCs w:val="28"/>
        </w:rPr>
        <w:t>титранта</w:t>
      </w:r>
      <w:proofErr w:type="spellEnd"/>
      <w:r w:rsidRPr="00CA0D8B">
        <w:rPr>
          <w:sz w:val="28"/>
          <w:szCs w:val="28"/>
        </w:rPr>
        <w:t xml:space="preserve"> приблизительной концентрации, а потом его стандартизуют, т. е. устанавливают концентрацию с необходимой точностью. Такие </w:t>
      </w:r>
      <w:r w:rsidRPr="00CA0D8B">
        <w:rPr>
          <w:b/>
          <w:i/>
          <w:sz w:val="28"/>
          <w:szCs w:val="28"/>
        </w:rPr>
        <w:t>растворы</w:t>
      </w:r>
      <w:r w:rsidRPr="00CA0D8B">
        <w:rPr>
          <w:sz w:val="28"/>
          <w:szCs w:val="28"/>
        </w:rPr>
        <w:t xml:space="preserve"> называют </w:t>
      </w:r>
      <w:r w:rsidRPr="00CA0D8B">
        <w:rPr>
          <w:b/>
          <w:i/>
          <w:sz w:val="28"/>
          <w:szCs w:val="28"/>
        </w:rPr>
        <w:t>установленными</w:t>
      </w:r>
      <w:r w:rsidRPr="00CA0D8B">
        <w:rPr>
          <w:sz w:val="28"/>
          <w:szCs w:val="28"/>
        </w:rPr>
        <w:t xml:space="preserve">. </w:t>
      </w:r>
      <w:r w:rsidRPr="00CA0D8B">
        <w:rPr>
          <w:b/>
          <w:i/>
          <w:sz w:val="28"/>
          <w:szCs w:val="28"/>
        </w:rPr>
        <w:t xml:space="preserve">Для стандартизации </w:t>
      </w:r>
      <w:proofErr w:type="spellStart"/>
      <w:r w:rsidRPr="00CA0D8B">
        <w:rPr>
          <w:b/>
          <w:i/>
          <w:sz w:val="28"/>
          <w:szCs w:val="28"/>
        </w:rPr>
        <w:t>титрантов</w:t>
      </w:r>
      <w:proofErr w:type="spellEnd"/>
      <w:r w:rsidRPr="00CA0D8B">
        <w:rPr>
          <w:sz w:val="28"/>
          <w:szCs w:val="28"/>
        </w:rPr>
        <w:t xml:space="preserve"> применяют специальные установочные вещества, так называемые </w:t>
      </w:r>
      <w:r w:rsidRPr="00CA0D8B">
        <w:rPr>
          <w:b/>
          <w:i/>
          <w:sz w:val="28"/>
          <w:szCs w:val="28"/>
        </w:rPr>
        <w:t>первичные стандарты.</w:t>
      </w:r>
      <w:r w:rsidRPr="00CA0D8B">
        <w:rPr>
          <w:sz w:val="28"/>
          <w:szCs w:val="28"/>
        </w:rPr>
        <w:t xml:space="preserve">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Первичные стандарты – вещества, имеющие состав, точно отвечающий химической формуле</w:t>
      </w:r>
      <w:r w:rsidRPr="00CA0D8B">
        <w:rPr>
          <w:sz w:val="28"/>
          <w:szCs w:val="28"/>
        </w:rPr>
        <w:t>. Они должны удовлетворять следующим требованиям: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быть устойчивы на воздухе и иметь, по возможности, большую молярную массу эквивалента;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быть доступными, легко очищаться от примесей;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реакция вещества </w:t>
      </w:r>
      <w:proofErr w:type="spellStart"/>
      <w:r w:rsidRPr="00CA0D8B">
        <w:rPr>
          <w:sz w:val="28"/>
          <w:szCs w:val="28"/>
        </w:rPr>
        <w:t>титранта</w:t>
      </w:r>
      <w:proofErr w:type="spellEnd"/>
      <w:r w:rsidRPr="00CA0D8B">
        <w:rPr>
          <w:sz w:val="28"/>
          <w:szCs w:val="28"/>
        </w:rPr>
        <w:t xml:space="preserve"> с установочным веществом должна протекать быстро, количественно и </w:t>
      </w:r>
      <w:proofErr w:type="spellStart"/>
      <w:r w:rsidRPr="00CA0D8B">
        <w:rPr>
          <w:sz w:val="28"/>
          <w:szCs w:val="28"/>
        </w:rPr>
        <w:t>стехиометрически</w:t>
      </w:r>
      <w:proofErr w:type="spellEnd"/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Растворы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</w:rPr>
        <w:t xml:space="preserve"> и КОН часто стандартизуют по </w:t>
      </w:r>
      <w:proofErr w:type="spellStart"/>
      <w:r w:rsidRPr="00CA0D8B">
        <w:rPr>
          <w:sz w:val="28"/>
          <w:szCs w:val="28"/>
        </w:rPr>
        <w:t>дифталату</w:t>
      </w:r>
      <w:proofErr w:type="spellEnd"/>
      <w:r w:rsidRPr="00CA0D8B">
        <w:rPr>
          <w:sz w:val="28"/>
          <w:szCs w:val="28"/>
        </w:rPr>
        <w:t xml:space="preserve"> калия КНС</w:t>
      </w:r>
      <w:r w:rsidRPr="00CA0D8B">
        <w:rPr>
          <w:sz w:val="28"/>
          <w:szCs w:val="28"/>
          <w:vertAlign w:val="subscript"/>
        </w:rPr>
        <w:t>8</w:t>
      </w:r>
      <w:r w:rsidRPr="00CA0D8B">
        <w:rPr>
          <w:sz w:val="28"/>
          <w:szCs w:val="28"/>
        </w:rPr>
        <w:t>Н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О</w:t>
      </w:r>
      <w:r w:rsidRPr="00CA0D8B">
        <w:rPr>
          <w:sz w:val="28"/>
          <w:szCs w:val="28"/>
          <w:vertAlign w:val="subscript"/>
        </w:rPr>
        <w:t xml:space="preserve">4 </w:t>
      </w:r>
      <w:r w:rsidRPr="00CA0D8B">
        <w:rPr>
          <w:sz w:val="28"/>
          <w:szCs w:val="28"/>
        </w:rPr>
        <w:t xml:space="preserve">или </w:t>
      </w:r>
      <w:proofErr w:type="spellStart"/>
      <w:r w:rsidRPr="00CA0D8B">
        <w:rPr>
          <w:sz w:val="28"/>
          <w:szCs w:val="28"/>
        </w:rPr>
        <w:t>дигидрату</w:t>
      </w:r>
      <w:proofErr w:type="spellEnd"/>
      <w:r w:rsidRPr="00CA0D8B">
        <w:rPr>
          <w:sz w:val="28"/>
          <w:szCs w:val="28"/>
        </w:rPr>
        <w:t xml:space="preserve"> щавелевой кислоты Н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С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О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 · 2Н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О.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Растворы 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</w:rPr>
        <w:t xml:space="preserve"> и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SO</w:t>
      </w:r>
      <w:r w:rsidRPr="00CA0D8B">
        <w:rPr>
          <w:sz w:val="28"/>
          <w:szCs w:val="28"/>
          <w:vertAlign w:val="subscript"/>
        </w:rPr>
        <w:t xml:space="preserve">4 </w:t>
      </w:r>
      <w:r w:rsidRPr="00CA0D8B">
        <w:rPr>
          <w:sz w:val="28"/>
          <w:szCs w:val="28"/>
        </w:rPr>
        <w:t xml:space="preserve">стандартизуют по карбонату натрия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СО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 или </w:t>
      </w:r>
      <w:proofErr w:type="spellStart"/>
      <w:r w:rsidRPr="00CA0D8B">
        <w:rPr>
          <w:sz w:val="28"/>
          <w:szCs w:val="28"/>
        </w:rPr>
        <w:t>декагидрату</w:t>
      </w:r>
      <w:proofErr w:type="spellEnd"/>
      <w:r w:rsidRPr="00CA0D8B">
        <w:rPr>
          <w:sz w:val="28"/>
          <w:szCs w:val="28"/>
        </w:rPr>
        <w:t xml:space="preserve"> </w:t>
      </w:r>
      <w:proofErr w:type="spellStart"/>
      <w:r w:rsidRPr="00CA0D8B">
        <w:rPr>
          <w:sz w:val="28"/>
          <w:szCs w:val="28"/>
        </w:rPr>
        <w:t>тетрабората</w:t>
      </w:r>
      <w:proofErr w:type="spellEnd"/>
      <w:r w:rsidRPr="00CA0D8B">
        <w:rPr>
          <w:sz w:val="28"/>
          <w:szCs w:val="28"/>
        </w:rPr>
        <w:t xml:space="preserve"> натрия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В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О</w:t>
      </w:r>
      <w:r w:rsidRPr="00CA0D8B">
        <w:rPr>
          <w:sz w:val="28"/>
          <w:szCs w:val="28"/>
          <w:vertAlign w:val="subscript"/>
        </w:rPr>
        <w:t>7</w:t>
      </w:r>
      <w:r w:rsidRPr="00CA0D8B">
        <w:rPr>
          <w:sz w:val="28"/>
          <w:szCs w:val="28"/>
        </w:rPr>
        <w:t xml:space="preserve"> ·10 Н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О.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Растворы К</w:t>
      </w:r>
      <w:proofErr w:type="spellStart"/>
      <w:r w:rsidRPr="00CA0D8B">
        <w:rPr>
          <w:sz w:val="28"/>
          <w:szCs w:val="28"/>
          <w:lang w:val="en-US"/>
        </w:rPr>
        <w:t>MnO</w:t>
      </w:r>
      <w:proofErr w:type="spellEnd"/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 – по оксалату натрия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С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О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lastRenderedPageBreak/>
        <w:t xml:space="preserve">Иногда для стандартизации используют вторичные стандарты. В качестве вторичных стандартов выступают титрованные растворы веществ, способных взаимодействовать с </w:t>
      </w:r>
      <w:proofErr w:type="spellStart"/>
      <w:r w:rsidRPr="00CA0D8B">
        <w:rPr>
          <w:sz w:val="28"/>
          <w:szCs w:val="28"/>
        </w:rPr>
        <w:t>титрантом</w:t>
      </w:r>
      <w:proofErr w:type="spellEnd"/>
      <w:r w:rsidRPr="00CA0D8B">
        <w:rPr>
          <w:sz w:val="28"/>
          <w:szCs w:val="28"/>
        </w:rPr>
        <w:t xml:space="preserve">. Например, стандартизацию раствора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</w:rPr>
        <w:t xml:space="preserve"> можно сделать по титрованному раствору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b/>
          <w:sz w:val="28"/>
          <w:szCs w:val="28"/>
        </w:rPr>
        <w:t>Основное правило, которое необходимо помнить</w:t>
      </w:r>
      <w:r w:rsidRPr="00CA0D8B">
        <w:rPr>
          <w:b/>
          <w:i/>
          <w:sz w:val="28"/>
          <w:szCs w:val="28"/>
        </w:rPr>
        <w:t xml:space="preserve">: стандартизация </w:t>
      </w:r>
      <w:proofErr w:type="spellStart"/>
      <w:r w:rsidRPr="00CA0D8B">
        <w:rPr>
          <w:b/>
          <w:i/>
          <w:sz w:val="28"/>
          <w:szCs w:val="28"/>
        </w:rPr>
        <w:t>титранта</w:t>
      </w:r>
      <w:proofErr w:type="spellEnd"/>
      <w:r w:rsidRPr="00CA0D8B">
        <w:rPr>
          <w:b/>
          <w:i/>
          <w:sz w:val="28"/>
          <w:szCs w:val="28"/>
        </w:rPr>
        <w:t xml:space="preserve"> и последующее выполнение анализа необходимо проводить в одних и тех же условиях, а для стандартизации использовать то же вещество, которое будет анализироваться в дальнейшем.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Стандартные растворы готовят в мерных колбах из </w:t>
      </w:r>
      <w:proofErr w:type="spellStart"/>
      <w:r w:rsidRPr="00CA0D8B">
        <w:rPr>
          <w:sz w:val="28"/>
          <w:szCs w:val="28"/>
        </w:rPr>
        <w:t>фиксаналов</w:t>
      </w:r>
      <w:proofErr w:type="spellEnd"/>
      <w:r w:rsidRPr="00CA0D8B">
        <w:rPr>
          <w:sz w:val="28"/>
          <w:szCs w:val="28"/>
        </w:rPr>
        <w:t>, которые содержат точно фиксированное количество вещества, обычно 0,1 моль эквивалента.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При стандартизации растворов используют: 1) метод отдельных навесок; 2) метод </w:t>
      </w:r>
      <w:proofErr w:type="spellStart"/>
      <w:r w:rsidRPr="00CA0D8B">
        <w:rPr>
          <w:sz w:val="28"/>
          <w:szCs w:val="28"/>
        </w:rPr>
        <w:t>пипетирования</w:t>
      </w:r>
      <w:proofErr w:type="spellEnd"/>
      <w:r w:rsidRPr="00CA0D8B">
        <w:rPr>
          <w:sz w:val="28"/>
          <w:szCs w:val="28"/>
        </w:rPr>
        <w:t>.</w:t>
      </w:r>
    </w:p>
    <w:p w:rsidR="00313857" w:rsidRPr="00313857" w:rsidRDefault="00C17110" w:rsidP="00024D7E">
      <w:pPr>
        <w:jc w:val="center"/>
        <w:rPr>
          <w:sz w:val="32"/>
          <w:szCs w:val="32"/>
        </w:rPr>
      </w:pPr>
      <w:r w:rsidRPr="00313857">
        <w:rPr>
          <w:b/>
          <w:sz w:val="32"/>
          <w:szCs w:val="32"/>
        </w:rPr>
        <w:t>Метод отдельных навесок</w:t>
      </w:r>
    </w:p>
    <w:p w:rsidR="00313857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 xml:space="preserve">Рассчитывают массу навески стандартного вещества при условии, что расход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 xml:space="preserve"> на её титрование составляет не более 20 мл. На аналитических весах взвешивают в бюксах  три навески, которые могут отличаться от рассчитанной на ± 10 %. Затем их переносят точно в конические колбы для титрования, добавляют индикатор и титруют. Рассчитывают молярную концентрацию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 xml:space="preserve"> для каждой навески стандартного вещества и расхождение между наибольшим и наименьшим результатами. Если расхождение не превышает 0.2 – 0.3 %, то берут среднее значение из всех трех результатов. В случае большего расхождения взвешивают еще одну навеску стандартного вещества, титруют её, находят четвертый результат и снова проверяют сходимость</w:t>
      </w:r>
      <w:r w:rsidR="00313857">
        <w:rPr>
          <w:sz w:val="28"/>
          <w:szCs w:val="28"/>
        </w:rPr>
        <w:t xml:space="preserve"> значений молярной концентрации</w:t>
      </w:r>
    </w:p>
    <w:p w:rsidR="00C71E68" w:rsidRPr="00024D7E" w:rsidRDefault="00C17110" w:rsidP="00024D7E">
      <w:pPr>
        <w:jc w:val="center"/>
        <w:rPr>
          <w:sz w:val="32"/>
          <w:szCs w:val="32"/>
        </w:rPr>
      </w:pPr>
      <w:r w:rsidRPr="00313857">
        <w:rPr>
          <w:b/>
          <w:sz w:val="32"/>
          <w:szCs w:val="32"/>
        </w:rPr>
        <w:t xml:space="preserve">Метод </w:t>
      </w:r>
      <w:proofErr w:type="spellStart"/>
      <w:r w:rsidRPr="00313857">
        <w:rPr>
          <w:b/>
          <w:sz w:val="32"/>
          <w:szCs w:val="32"/>
        </w:rPr>
        <w:t>пипетирования</w:t>
      </w:r>
      <w:proofErr w:type="spellEnd"/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 xml:space="preserve">При стандартизации растворов этим методом рассчитывают навеску стандартного вещества, необходимую для приготовления заданного объема раствора первичного стандарта с концентрацией, как правило. близкой к молярной концентрации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 xml:space="preserve">. Взвешенную на аналитических весах навеску твердого вещества количественно переносят в мерную колбу, растворяют, тщательно перемешивая. </w:t>
      </w:r>
      <w:proofErr w:type="spellStart"/>
      <w:r w:rsidR="00C17110" w:rsidRPr="00CA0D8B">
        <w:rPr>
          <w:sz w:val="28"/>
          <w:szCs w:val="28"/>
        </w:rPr>
        <w:t>Аликвоту</w:t>
      </w:r>
      <w:proofErr w:type="spellEnd"/>
      <w:r w:rsidR="00C17110" w:rsidRPr="00CA0D8B">
        <w:rPr>
          <w:sz w:val="28"/>
          <w:szCs w:val="28"/>
        </w:rPr>
        <w:t xml:space="preserve"> полученного раствора отбирают пипеткой, предварительно промытой этим раствором, в коническую колбу для титрования и титруют стандартизуемым раствором.</w:t>
      </w:r>
      <w:r w:rsidR="00C17110" w:rsidRPr="00CA0D8B">
        <w:rPr>
          <w:b/>
          <w:i/>
          <w:sz w:val="28"/>
          <w:szCs w:val="28"/>
        </w:rPr>
        <w:t xml:space="preserve"> </w:t>
      </w:r>
      <w:proofErr w:type="spellStart"/>
      <w:r w:rsidR="00C17110" w:rsidRPr="00CA0D8B">
        <w:rPr>
          <w:b/>
          <w:i/>
          <w:sz w:val="28"/>
          <w:szCs w:val="28"/>
        </w:rPr>
        <w:t>Аликвота</w:t>
      </w:r>
      <w:proofErr w:type="spellEnd"/>
      <w:r w:rsidR="00C17110" w:rsidRPr="00CA0D8B">
        <w:rPr>
          <w:sz w:val="28"/>
          <w:szCs w:val="28"/>
        </w:rPr>
        <w:t xml:space="preserve"> – порция вещества, содержащаяся в растворе, отобранном с помощью пипетки.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</w:t>
      </w:r>
      <w:r w:rsidR="00C71E68">
        <w:rPr>
          <w:sz w:val="28"/>
          <w:szCs w:val="28"/>
        </w:rPr>
        <w:t xml:space="preserve">        </w:t>
      </w:r>
      <w:r w:rsidRPr="00CA0D8B">
        <w:rPr>
          <w:sz w:val="28"/>
          <w:szCs w:val="28"/>
        </w:rPr>
        <w:t xml:space="preserve">При стандартизации раствора титрование проводят не менее трех раз. Если объемы, затраченные на титрование, совпадают между собой в пределах 0,2 – 0,3 %, то берут из них среднее значение и рассчитывают молярную концентрацию </w:t>
      </w:r>
      <w:proofErr w:type="spellStart"/>
      <w:r w:rsidRPr="00CA0D8B">
        <w:rPr>
          <w:sz w:val="28"/>
          <w:szCs w:val="28"/>
        </w:rPr>
        <w:t>титранта</w:t>
      </w:r>
      <w:proofErr w:type="spellEnd"/>
      <w:r w:rsidRPr="00CA0D8B">
        <w:rPr>
          <w:sz w:val="28"/>
          <w:szCs w:val="28"/>
        </w:rPr>
        <w:t>. В случае большего расхождения проводят повторное титрование.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7110" w:rsidRPr="00CA0D8B">
        <w:rPr>
          <w:sz w:val="28"/>
          <w:szCs w:val="28"/>
        </w:rPr>
        <w:t xml:space="preserve">Для приготовления стандартных растворов используют также </w:t>
      </w:r>
      <w:r w:rsidR="00C17110" w:rsidRPr="00CA0D8B">
        <w:rPr>
          <w:b/>
          <w:i/>
          <w:sz w:val="28"/>
          <w:szCs w:val="28"/>
        </w:rPr>
        <w:t>«</w:t>
      </w:r>
      <w:proofErr w:type="spellStart"/>
      <w:r w:rsidR="00C17110" w:rsidRPr="00CA0D8B">
        <w:rPr>
          <w:b/>
          <w:i/>
          <w:sz w:val="28"/>
          <w:szCs w:val="28"/>
        </w:rPr>
        <w:t>фиксаналы</w:t>
      </w:r>
      <w:proofErr w:type="spellEnd"/>
      <w:r w:rsidR="00C17110" w:rsidRPr="00CA0D8B">
        <w:rPr>
          <w:b/>
          <w:i/>
          <w:sz w:val="28"/>
          <w:szCs w:val="28"/>
        </w:rPr>
        <w:t>»</w:t>
      </w:r>
      <w:r w:rsidR="00C17110" w:rsidRPr="00CA0D8B">
        <w:rPr>
          <w:sz w:val="28"/>
          <w:szCs w:val="28"/>
        </w:rPr>
        <w:t xml:space="preserve"> (</w:t>
      </w:r>
      <w:proofErr w:type="spellStart"/>
      <w:r w:rsidR="00C17110" w:rsidRPr="00CA0D8B">
        <w:rPr>
          <w:sz w:val="28"/>
          <w:szCs w:val="28"/>
        </w:rPr>
        <w:t>стандарт-титры</w:t>
      </w:r>
      <w:proofErr w:type="spellEnd"/>
      <w:r w:rsidR="00C17110" w:rsidRPr="00CA0D8B">
        <w:rPr>
          <w:sz w:val="28"/>
          <w:szCs w:val="28"/>
        </w:rPr>
        <w:t xml:space="preserve">). </w:t>
      </w:r>
      <w:proofErr w:type="spellStart"/>
      <w:r w:rsidR="00C17110" w:rsidRPr="00CA0D8B">
        <w:rPr>
          <w:sz w:val="28"/>
          <w:szCs w:val="28"/>
        </w:rPr>
        <w:t>Фиксанал</w:t>
      </w:r>
      <w:proofErr w:type="spellEnd"/>
      <w:r w:rsidR="00C17110" w:rsidRPr="00CA0D8B">
        <w:rPr>
          <w:sz w:val="28"/>
          <w:szCs w:val="28"/>
        </w:rPr>
        <w:t xml:space="preserve"> представляет собой стеклянную </w:t>
      </w:r>
      <w:r w:rsidR="00C17110" w:rsidRPr="00CA0D8B">
        <w:rPr>
          <w:sz w:val="28"/>
          <w:szCs w:val="28"/>
        </w:rPr>
        <w:lastRenderedPageBreak/>
        <w:t xml:space="preserve">или пластиковую ампулу, содержащую точную навеску стандартного твердого вещества (или определенный объем титрованного раствора), необходимую для приготовления 1 литра точно 0.1 </w:t>
      </w:r>
      <w:r w:rsidR="00C17110" w:rsidRPr="00CA0D8B">
        <w:rPr>
          <w:sz w:val="28"/>
          <w:szCs w:val="28"/>
          <w:lang w:val="en-US"/>
        </w:rPr>
        <w:t>N</w:t>
      </w:r>
      <w:r w:rsidR="00C17110" w:rsidRPr="00CA0D8B">
        <w:rPr>
          <w:sz w:val="28"/>
          <w:szCs w:val="28"/>
        </w:rPr>
        <w:t xml:space="preserve"> раствора. </w:t>
      </w:r>
    </w:p>
    <w:p w:rsidR="00C17110" w:rsidRPr="00024D7E" w:rsidRDefault="00C17110" w:rsidP="00024D7E">
      <w:pPr>
        <w:jc w:val="center"/>
        <w:rPr>
          <w:b/>
          <w:sz w:val="28"/>
          <w:szCs w:val="28"/>
        </w:rPr>
      </w:pPr>
      <w:r w:rsidRPr="00024D7E">
        <w:rPr>
          <w:b/>
          <w:sz w:val="28"/>
          <w:szCs w:val="28"/>
        </w:rPr>
        <w:t>Кривые титрования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 xml:space="preserve">Кривые титрования являются важной характеристикой </w:t>
      </w:r>
      <w:proofErr w:type="spellStart"/>
      <w:r w:rsidR="00C17110" w:rsidRPr="00CA0D8B">
        <w:rPr>
          <w:sz w:val="28"/>
          <w:szCs w:val="28"/>
        </w:rPr>
        <w:t>титриметрического</w:t>
      </w:r>
      <w:proofErr w:type="spellEnd"/>
      <w:r w:rsidR="00C17110" w:rsidRPr="00CA0D8B">
        <w:rPr>
          <w:sz w:val="28"/>
          <w:szCs w:val="28"/>
        </w:rPr>
        <w:t xml:space="preserve"> метода. Они показывают графическую зависимость логарифма концентрации участника реакции, протекающей при титровании, или какого-то свойства раствора от объема добавленного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 xml:space="preserve"> (или от степени </w:t>
      </w:r>
      <w:proofErr w:type="spellStart"/>
      <w:r w:rsidR="00C17110" w:rsidRPr="00CA0D8B">
        <w:rPr>
          <w:sz w:val="28"/>
          <w:szCs w:val="28"/>
        </w:rPr>
        <w:t>оттитрованности</w:t>
      </w:r>
      <w:proofErr w:type="spellEnd"/>
      <w:r w:rsidR="00C17110" w:rsidRPr="00CA0D8B">
        <w:rPr>
          <w:sz w:val="28"/>
          <w:szCs w:val="28"/>
        </w:rPr>
        <w:t xml:space="preserve">). Например, для реакции кислотно-основного титрования: </w:t>
      </w:r>
      <w:proofErr w:type="spellStart"/>
      <w:r w:rsidR="00C17110" w:rsidRPr="00CA0D8B">
        <w:rPr>
          <w:sz w:val="28"/>
          <w:szCs w:val="28"/>
        </w:rPr>
        <w:t>рН</w:t>
      </w:r>
      <w:proofErr w:type="spellEnd"/>
      <w:r w:rsidR="00C17110" w:rsidRPr="00CA0D8B">
        <w:rPr>
          <w:sz w:val="28"/>
          <w:szCs w:val="28"/>
        </w:rPr>
        <w:t xml:space="preserve"> – </w:t>
      </w:r>
      <w:r w:rsidR="00C17110" w:rsidRPr="00CA0D8B">
        <w:rPr>
          <w:sz w:val="28"/>
          <w:szCs w:val="28"/>
          <w:lang w:val="en-US"/>
        </w:rPr>
        <w:t>V</w:t>
      </w:r>
      <w:r w:rsidR="00C17110" w:rsidRPr="00CA0D8B">
        <w:rPr>
          <w:sz w:val="28"/>
          <w:szCs w:val="28"/>
        </w:rPr>
        <w:t xml:space="preserve"> (объем </w:t>
      </w:r>
      <w:proofErr w:type="spellStart"/>
      <w:r w:rsidR="00C17110" w:rsidRPr="00CA0D8B">
        <w:rPr>
          <w:sz w:val="28"/>
          <w:szCs w:val="28"/>
        </w:rPr>
        <w:t>титранта</w:t>
      </w:r>
      <w:proofErr w:type="spellEnd"/>
      <w:r w:rsidR="00C17110" w:rsidRPr="00CA0D8B">
        <w:rPr>
          <w:sz w:val="28"/>
          <w:szCs w:val="28"/>
        </w:rPr>
        <w:t>).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Кривая титрования служит для подбора индикатора, который позволит определить т.э. и т.к.т.</w:t>
      </w:r>
    </w:p>
    <w:p w:rsidR="00C17110" w:rsidRPr="00024D7E" w:rsidRDefault="00C17110" w:rsidP="00CA0D8B">
      <w:pPr>
        <w:jc w:val="both"/>
        <w:rPr>
          <w:sz w:val="28"/>
          <w:szCs w:val="28"/>
        </w:rPr>
      </w:pPr>
      <w:r w:rsidRPr="00CA0D8B">
        <w:rPr>
          <w:noProof/>
          <w:sz w:val="28"/>
          <w:szCs w:val="28"/>
        </w:rPr>
        <w:drawing>
          <wp:inline distT="0" distB="0" distL="0" distR="0">
            <wp:extent cx="3409950" cy="2211301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1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Рис 1. Кривая титрования 100,0 мл 0,1М НС</w:t>
      </w:r>
      <w:r w:rsidRPr="00CA0D8B">
        <w:rPr>
          <w:sz w:val="28"/>
          <w:szCs w:val="28"/>
          <w:lang w:val="en-US"/>
        </w:rPr>
        <w:t>l</w:t>
      </w:r>
      <w:r w:rsidRPr="00CA0D8B">
        <w:rPr>
          <w:sz w:val="28"/>
          <w:szCs w:val="28"/>
        </w:rPr>
        <w:t xml:space="preserve"> 0,1М раствором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noProof/>
          <w:sz w:val="28"/>
          <w:szCs w:val="28"/>
        </w:rPr>
        <w:drawing>
          <wp:inline distT="0" distB="0" distL="0" distR="0">
            <wp:extent cx="3524250" cy="2107773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93" cy="210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Рис 2. Кривая титрования 100,0 мл 0,1М СН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СООН 0,1М раствором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noProof/>
          <w:sz w:val="28"/>
          <w:szCs w:val="28"/>
        </w:rPr>
        <w:lastRenderedPageBreak/>
        <w:drawing>
          <wp:inline distT="0" distB="0" distL="0" distR="0">
            <wp:extent cx="3524250" cy="2179739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Рис 3. Кривая титрования смеси 0,1М НС</w:t>
      </w:r>
      <w:r w:rsidRPr="00CA0D8B">
        <w:rPr>
          <w:sz w:val="28"/>
          <w:szCs w:val="28"/>
          <w:lang w:val="en-US"/>
        </w:rPr>
        <w:t>l</w:t>
      </w:r>
      <w:r w:rsidRPr="00CA0D8B">
        <w:rPr>
          <w:sz w:val="28"/>
          <w:szCs w:val="28"/>
        </w:rPr>
        <w:t xml:space="preserve"> и 0,1М СН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СООН 0.1М раствором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noProof/>
          <w:sz w:val="28"/>
          <w:szCs w:val="28"/>
        </w:rPr>
        <w:drawing>
          <wp:inline distT="0" distB="0" distL="0" distR="0">
            <wp:extent cx="3257550" cy="205841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59" cy="20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Рис 4. Кривая титрования 100,0 мл 0,1М </w:t>
      </w:r>
      <w:r w:rsidRPr="00CA0D8B">
        <w:rPr>
          <w:sz w:val="28"/>
          <w:szCs w:val="28"/>
          <w:lang w:val="en-US"/>
        </w:rPr>
        <w:t>N</w:t>
      </w:r>
      <w:r w:rsidRPr="00CA0D8B">
        <w:rPr>
          <w:sz w:val="28"/>
          <w:szCs w:val="28"/>
        </w:rPr>
        <w:t>Н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 0,1М раствором НС</w:t>
      </w:r>
      <w:r w:rsidRPr="00CA0D8B">
        <w:rPr>
          <w:sz w:val="28"/>
          <w:szCs w:val="28"/>
          <w:lang w:val="en-US"/>
        </w:rPr>
        <w:t>l</w:t>
      </w:r>
    </w:p>
    <w:p w:rsidR="00C17110" w:rsidRPr="00024D7E" w:rsidRDefault="00C17110" w:rsidP="00CA0D8B">
      <w:pPr>
        <w:jc w:val="both"/>
        <w:rPr>
          <w:sz w:val="28"/>
          <w:szCs w:val="28"/>
        </w:rPr>
      </w:pPr>
      <w:r w:rsidRPr="00CA0D8B">
        <w:rPr>
          <w:noProof/>
          <w:sz w:val="28"/>
          <w:szCs w:val="28"/>
        </w:rPr>
        <w:drawing>
          <wp:inline distT="0" distB="0" distL="0" distR="0">
            <wp:extent cx="3257550" cy="2167213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75" cy="217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10" w:rsidRPr="00024D7E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Рис 5. Кривая титрования 100,0мл 0,1М Н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>РО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 xml:space="preserve"> 0,1М раствором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</w:p>
    <w:p w:rsidR="00C17110" w:rsidRPr="00CA0D8B" w:rsidRDefault="00C17110" w:rsidP="00CA0D8B">
      <w:pPr>
        <w:jc w:val="both"/>
        <w:rPr>
          <w:b/>
          <w:sz w:val="28"/>
          <w:szCs w:val="28"/>
        </w:rPr>
      </w:pPr>
      <w:r w:rsidRPr="00CA0D8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43300" cy="231649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57" w:rsidRPr="00313857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Рис 6. Кривая титрования 100,0мл 0,1М </w:t>
      </w: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</w:rPr>
        <w:t>СО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 0,1М раствором НС</w:t>
      </w:r>
      <w:r w:rsidRPr="00CA0D8B">
        <w:rPr>
          <w:sz w:val="28"/>
          <w:szCs w:val="28"/>
          <w:lang w:val="en-US"/>
        </w:rPr>
        <w:t>l</w:t>
      </w:r>
    </w:p>
    <w:p w:rsidR="00313857" w:rsidRPr="00CA0D8B" w:rsidRDefault="00C17110" w:rsidP="00024D7E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 xml:space="preserve">Основные приемы </w:t>
      </w:r>
      <w:proofErr w:type="spellStart"/>
      <w:r w:rsidRPr="00CA0D8B">
        <w:rPr>
          <w:b/>
          <w:sz w:val="28"/>
          <w:szCs w:val="28"/>
        </w:rPr>
        <w:t>титриметрических</w:t>
      </w:r>
      <w:proofErr w:type="spellEnd"/>
      <w:r w:rsidRPr="00CA0D8B">
        <w:rPr>
          <w:b/>
          <w:sz w:val="28"/>
          <w:szCs w:val="28"/>
        </w:rPr>
        <w:t xml:space="preserve"> определений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Различают: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Прямое титрование</w:t>
      </w:r>
    </w:p>
    <w:p w:rsidR="00C17110" w:rsidRPr="00CA0D8B" w:rsidRDefault="00C17110" w:rsidP="00CA0D8B">
      <w:pPr>
        <w:jc w:val="both"/>
        <w:rPr>
          <w:i/>
          <w:sz w:val="28"/>
          <w:szCs w:val="28"/>
        </w:rPr>
      </w:pPr>
      <w:r w:rsidRPr="00CA0D8B">
        <w:rPr>
          <w:sz w:val="28"/>
          <w:szCs w:val="28"/>
        </w:rPr>
        <w:t>Обратное титрование (титрование по остатку, титрование избытка)</w:t>
      </w:r>
    </w:p>
    <w:p w:rsidR="00C17110" w:rsidRPr="00CA0D8B" w:rsidRDefault="00C17110" w:rsidP="00CA0D8B">
      <w:pPr>
        <w:jc w:val="both"/>
        <w:rPr>
          <w:i/>
          <w:sz w:val="28"/>
          <w:szCs w:val="28"/>
        </w:rPr>
      </w:pPr>
      <w:r w:rsidRPr="00CA0D8B">
        <w:rPr>
          <w:sz w:val="28"/>
          <w:szCs w:val="28"/>
        </w:rPr>
        <w:t xml:space="preserve">Титрование по замещению или титрование </w:t>
      </w:r>
      <w:proofErr w:type="spellStart"/>
      <w:r w:rsidRPr="00CA0D8B">
        <w:rPr>
          <w:sz w:val="28"/>
          <w:szCs w:val="28"/>
        </w:rPr>
        <w:t>заиестителя</w:t>
      </w:r>
      <w:proofErr w:type="spellEnd"/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При </w:t>
      </w:r>
      <w:r w:rsidRPr="00CA0D8B">
        <w:rPr>
          <w:b/>
          <w:i/>
          <w:sz w:val="28"/>
          <w:szCs w:val="28"/>
        </w:rPr>
        <w:t>прямом титровании</w:t>
      </w:r>
      <w:r w:rsidRPr="00CA0D8B">
        <w:rPr>
          <w:sz w:val="28"/>
          <w:szCs w:val="28"/>
        </w:rPr>
        <w:t xml:space="preserve"> определяемое вещество непосредственно реагирует с </w:t>
      </w:r>
      <w:proofErr w:type="spellStart"/>
      <w:r w:rsidRPr="00CA0D8B">
        <w:rPr>
          <w:sz w:val="28"/>
          <w:szCs w:val="28"/>
        </w:rPr>
        <w:t>титрантом</w:t>
      </w:r>
      <w:proofErr w:type="spellEnd"/>
      <w:r w:rsidRPr="00CA0D8B">
        <w:rPr>
          <w:sz w:val="28"/>
          <w:szCs w:val="28"/>
        </w:rPr>
        <w:t>. Например, титрование кислоты основанием.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</w:rPr>
        <w:t xml:space="preserve">ОН +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</w:rPr>
        <w:t xml:space="preserve"> ↔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  <w:vertAlign w:val="subscript"/>
        </w:rPr>
      </w:pPr>
      <w:r w:rsidRPr="00CA0D8B">
        <w:rPr>
          <w:sz w:val="28"/>
          <w:szCs w:val="28"/>
          <w:lang w:val="en-US"/>
        </w:rPr>
        <w:t>Na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</w:rPr>
        <w:t xml:space="preserve"> ↔ </w:t>
      </w:r>
      <w:proofErr w:type="spellStart"/>
      <w:r w:rsidRPr="00CA0D8B">
        <w:rPr>
          <w:sz w:val="28"/>
          <w:szCs w:val="28"/>
          <w:lang w:val="en-US"/>
        </w:rPr>
        <w:t>NaCl</w:t>
      </w:r>
      <w:proofErr w:type="spellEnd"/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NaHCO</w:t>
      </w:r>
      <w:proofErr w:type="spellEnd"/>
      <w:r w:rsidRPr="00CA0D8B">
        <w:rPr>
          <w:sz w:val="28"/>
          <w:szCs w:val="28"/>
          <w:vertAlign w:val="subscript"/>
        </w:rPr>
        <w:t>3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В случае </w:t>
      </w:r>
      <w:r w:rsidRPr="00CA0D8B">
        <w:rPr>
          <w:b/>
          <w:i/>
          <w:sz w:val="28"/>
          <w:szCs w:val="28"/>
        </w:rPr>
        <w:t xml:space="preserve">обратного титрования </w:t>
      </w:r>
      <w:r w:rsidRPr="00CA0D8B">
        <w:rPr>
          <w:sz w:val="28"/>
          <w:szCs w:val="28"/>
        </w:rPr>
        <w:t xml:space="preserve">используют 2 титрованных рабочих раствора: основной и вспомогательный. Сначала к анализируемому раствору добавляют заведомо известный избыток одного титрованного раствора, а затем не вступивший в реакцию остаток этого раствора </w:t>
      </w:r>
      <w:proofErr w:type="spellStart"/>
      <w:r w:rsidRPr="00CA0D8B">
        <w:rPr>
          <w:sz w:val="28"/>
          <w:szCs w:val="28"/>
        </w:rPr>
        <w:t>оттитровывают</w:t>
      </w:r>
      <w:proofErr w:type="spellEnd"/>
      <w:r w:rsidRPr="00CA0D8B">
        <w:rPr>
          <w:sz w:val="28"/>
          <w:szCs w:val="28"/>
        </w:rPr>
        <w:t xml:space="preserve"> другим стандартным раствором. Метод используется когда: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прямое титрование невозможно;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анализируемое вещество </w:t>
      </w:r>
      <w:proofErr w:type="spellStart"/>
      <w:r w:rsidRPr="00CA0D8B">
        <w:rPr>
          <w:sz w:val="28"/>
          <w:szCs w:val="28"/>
        </w:rPr>
        <w:t>малорастворимо</w:t>
      </w:r>
      <w:proofErr w:type="spellEnd"/>
      <w:r w:rsidRPr="00CA0D8B">
        <w:rPr>
          <w:sz w:val="28"/>
          <w:szCs w:val="28"/>
        </w:rPr>
        <w:t>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анализируемое вещество неустойчиво.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Пример 1</w:t>
      </w:r>
      <w:r w:rsidRPr="00CA0D8B">
        <w:rPr>
          <w:sz w:val="28"/>
          <w:szCs w:val="28"/>
        </w:rPr>
        <w:t xml:space="preserve">. Определение </w:t>
      </w:r>
      <w:proofErr w:type="spellStart"/>
      <w:r w:rsidRPr="00CA0D8B">
        <w:rPr>
          <w:sz w:val="28"/>
          <w:szCs w:val="28"/>
        </w:rPr>
        <w:t>хлорид-ионов</w:t>
      </w:r>
      <w:proofErr w:type="spellEnd"/>
      <w:r w:rsidRPr="00CA0D8B">
        <w:rPr>
          <w:sz w:val="28"/>
          <w:szCs w:val="28"/>
        </w:rPr>
        <w:t xml:space="preserve"> в растворах.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        +      </w:t>
      </w:r>
      <w:proofErr w:type="spellStart"/>
      <w:r w:rsidRPr="00CA0D8B">
        <w:rPr>
          <w:sz w:val="28"/>
          <w:szCs w:val="28"/>
          <w:lang w:val="en-US"/>
        </w:rPr>
        <w:t>AgNO</w:t>
      </w:r>
      <w:proofErr w:type="spellEnd"/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      →     </w:t>
      </w:r>
      <w:proofErr w:type="spellStart"/>
      <w:r w:rsidRPr="00CA0D8B">
        <w:rPr>
          <w:sz w:val="28"/>
          <w:szCs w:val="28"/>
          <w:lang w:val="en-US"/>
        </w:rPr>
        <w:t>AgCl</w:t>
      </w:r>
      <w:r w:rsidRPr="00CA0D8B">
        <w:rPr>
          <w:sz w:val="28"/>
          <w:szCs w:val="28"/>
        </w:rPr>
        <w:t>↓</w:t>
      </w:r>
      <w:proofErr w:type="spellEnd"/>
      <w:r w:rsidRPr="00CA0D8B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NO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vertAlign w:val="superscript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рабочий       1-ый </w:t>
      </w:r>
      <w:proofErr w:type="spellStart"/>
      <w:r w:rsidRPr="00CA0D8B">
        <w:rPr>
          <w:sz w:val="28"/>
          <w:szCs w:val="28"/>
        </w:rPr>
        <w:t>титрант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раствор        (</w:t>
      </w:r>
      <w:r w:rsidRPr="00CA0D8B">
        <w:rPr>
          <w:sz w:val="28"/>
          <w:szCs w:val="28"/>
          <w:lang w:val="en-US"/>
        </w:rPr>
        <w:t>c</w:t>
      </w:r>
      <w:r w:rsidRPr="00CA0D8B">
        <w:rPr>
          <w:sz w:val="28"/>
          <w:szCs w:val="28"/>
        </w:rPr>
        <w:t xml:space="preserve"> избытком) </w:t>
      </w: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</w:rPr>
        <w:t>,мл</w:t>
      </w:r>
    </w:p>
    <w:p w:rsidR="00C17110" w:rsidRPr="006D6BE3" w:rsidRDefault="00C17110" w:rsidP="00CA0D8B">
      <w:pPr>
        <w:jc w:val="both"/>
        <w:rPr>
          <w:sz w:val="28"/>
          <w:szCs w:val="28"/>
        </w:rPr>
      </w:pPr>
      <w:proofErr w:type="spellStart"/>
      <w:r w:rsidRPr="00CA0D8B">
        <w:rPr>
          <w:sz w:val="28"/>
          <w:szCs w:val="28"/>
          <w:lang w:val="en-US"/>
        </w:rPr>
        <w:t>AgNO</w:t>
      </w:r>
      <w:proofErr w:type="spellEnd"/>
      <w:r w:rsidRPr="006D6BE3">
        <w:rPr>
          <w:sz w:val="28"/>
          <w:szCs w:val="28"/>
          <w:vertAlign w:val="subscript"/>
        </w:rPr>
        <w:t xml:space="preserve">3     </w:t>
      </w:r>
      <w:r w:rsidRPr="006D6BE3">
        <w:rPr>
          <w:sz w:val="28"/>
          <w:szCs w:val="28"/>
        </w:rPr>
        <w:t>+ (</w:t>
      </w:r>
      <w:r w:rsidRPr="00CA0D8B">
        <w:rPr>
          <w:sz w:val="28"/>
          <w:szCs w:val="28"/>
          <w:lang w:val="en-US"/>
        </w:rPr>
        <w:t>NH</w:t>
      </w:r>
      <w:r w:rsidRPr="006D6BE3">
        <w:rPr>
          <w:sz w:val="28"/>
          <w:szCs w:val="28"/>
          <w:vertAlign w:val="subscript"/>
        </w:rPr>
        <w:t>4</w:t>
      </w:r>
      <w:r w:rsidRPr="006D6BE3">
        <w:rPr>
          <w:sz w:val="28"/>
          <w:szCs w:val="28"/>
        </w:rPr>
        <w:t>)</w:t>
      </w:r>
      <w:r w:rsidRPr="00CA0D8B">
        <w:rPr>
          <w:sz w:val="28"/>
          <w:szCs w:val="28"/>
          <w:lang w:val="en-US"/>
        </w:rPr>
        <w:t>CNS</w:t>
      </w:r>
      <w:r w:rsidRPr="006D6BE3">
        <w:rPr>
          <w:sz w:val="28"/>
          <w:szCs w:val="28"/>
        </w:rPr>
        <w:t xml:space="preserve">   → </w:t>
      </w:r>
      <w:r w:rsidRPr="00CA0D8B">
        <w:rPr>
          <w:sz w:val="28"/>
          <w:szCs w:val="28"/>
          <w:lang w:val="en-US"/>
        </w:rPr>
        <w:t>Ag</w:t>
      </w:r>
      <w:r w:rsidRPr="006D6BE3">
        <w:rPr>
          <w:sz w:val="28"/>
          <w:szCs w:val="28"/>
        </w:rPr>
        <w:t xml:space="preserve"> </w:t>
      </w:r>
      <w:r w:rsidRPr="00CA0D8B">
        <w:rPr>
          <w:sz w:val="28"/>
          <w:szCs w:val="28"/>
          <w:lang w:val="en-US"/>
        </w:rPr>
        <w:t>CNS</w:t>
      </w:r>
      <w:r w:rsidRPr="006D6BE3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NH</w:t>
      </w:r>
      <w:r w:rsidRPr="006D6BE3">
        <w:rPr>
          <w:sz w:val="28"/>
          <w:szCs w:val="28"/>
          <w:vertAlign w:val="subscript"/>
        </w:rPr>
        <w:t>4</w:t>
      </w:r>
      <w:r w:rsidRPr="006D6BE3">
        <w:rPr>
          <w:sz w:val="28"/>
          <w:szCs w:val="28"/>
        </w:rPr>
        <w:t xml:space="preserve"> </w:t>
      </w:r>
      <w:r w:rsidRPr="00CA0D8B">
        <w:rPr>
          <w:sz w:val="28"/>
          <w:szCs w:val="28"/>
          <w:lang w:val="en-US"/>
        </w:rPr>
        <w:t>NO</w:t>
      </w:r>
      <w:r w:rsidRPr="006D6BE3">
        <w:rPr>
          <w:sz w:val="28"/>
          <w:szCs w:val="28"/>
          <w:vertAlign w:val="subscript"/>
        </w:rPr>
        <w:t>3</w:t>
      </w:r>
      <w:r w:rsidRPr="006D6BE3">
        <w:rPr>
          <w:sz w:val="28"/>
          <w:szCs w:val="28"/>
        </w:rPr>
        <w:t xml:space="preserve">    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избыток      2-ой </w:t>
      </w:r>
      <w:proofErr w:type="spellStart"/>
      <w:r w:rsidRPr="00CA0D8B">
        <w:rPr>
          <w:sz w:val="28"/>
          <w:szCs w:val="28"/>
        </w:rPr>
        <w:t>титрант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  <w:vertAlign w:val="subscript"/>
        </w:rPr>
        <w:t>1</w:t>
      </w:r>
      <w:r w:rsidRPr="00CA0D8B">
        <w:rPr>
          <w:sz w:val="28"/>
          <w:szCs w:val="28"/>
        </w:rPr>
        <w:t>,мл</w:t>
      </w:r>
    </w:p>
    <w:p w:rsidR="00C17110" w:rsidRPr="00C71E68" w:rsidRDefault="00C17110" w:rsidP="00CA0D8B">
      <w:pPr>
        <w:jc w:val="both"/>
        <w:rPr>
          <w:sz w:val="28"/>
          <w:szCs w:val="28"/>
          <w:vertAlign w:val="superscript"/>
        </w:rPr>
      </w:pPr>
      <w:r w:rsidRPr="00CA0D8B">
        <w:rPr>
          <w:sz w:val="28"/>
          <w:szCs w:val="28"/>
        </w:rPr>
        <w:t>(</w:t>
      </w: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  <w:vertAlign w:val="subscript"/>
        </w:rPr>
        <w:t xml:space="preserve"> </w:t>
      </w:r>
      <w:r w:rsidRPr="00CA0D8B">
        <w:rPr>
          <w:sz w:val="28"/>
          <w:szCs w:val="28"/>
        </w:rPr>
        <w:t xml:space="preserve"> - </w:t>
      </w: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  <w:vertAlign w:val="subscript"/>
        </w:rPr>
        <w:t>1</w:t>
      </w:r>
      <w:r w:rsidRPr="00CA0D8B">
        <w:rPr>
          <w:sz w:val="28"/>
          <w:szCs w:val="28"/>
        </w:rPr>
        <w:t xml:space="preserve">) – количество мл </w:t>
      </w:r>
      <w:proofErr w:type="spellStart"/>
      <w:r w:rsidRPr="00CA0D8B">
        <w:rPr>
          <w:sz w:val="28"/>
          <w:szCs w:val="28"/>
          <w:lang w:val="en-US"/>
        </w:rPr>
        <w:t>AgNO</w:t>
      </w:r>
      <w:proofErr w:type="spellEnd"/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, пошедшее на титрование 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perscript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Пример 2</w:t>
      </w:r>
      <w:r w:rsidRPr="00CA0D8B">
        <w:rPr>
          <w:sz w:val="28"/>
          <w:szCs w:val="28"/>
        </w:rPr>
        <w:t xml:space="preserve">. Определение ионов </w:t>
      </w:r>
      <w:r w:rsidRPr="00CA0D8B">
        <w:rPr>
          <w:sz w:val="28"/>
          <w:szCs w:val="28"/>
          <w:lang w:val="en-US"/>
        </w:rPr>
        <w:t>CO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vertAlign w:val="superscript"/>
        </w:rPr>
        <w:t>2-</w:t>
      </w:r>
      <w:r w:rsidRPr="00CA0D8B">
        <w:rPr>
          <w:sz w:val="28"/>
          <w:szCs w:val="28"/>
        </w:rPr>
        <w:t xml:space="preserve"> в известняке </w:t>
      </w:r>
      <w:proofErr w:type="spellStart"/>
      <w:r w:rsidRPr="00CA0D8B">
        <w:rPr>
          <w:sz w:val="28"/>
          <w:szCs w:val="28"/>
          <w:lang w:val="en-US"/>
        </w:rPr>
        <w:t>CaCO</w:t>
      </w:r>
      <w:proofErr w:type="spellEnd"/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>.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proofErr w:type="spellStart"/>
      <w:r w:rsidRPr="00CA0D8B">
        <w:rPr>
          <w:sz w:val="28"/>
          <w:szCs w:val="28"/>
          <w:lang w:val="en-US"/>
        </w:rPr>
        <w:t>CaCO</w:t>
      </w:r>
      <w:proofErr w:type="spellEnd"/>
      <w:r w:rsidRPr="00CA0D8B">
        <w:rPr>
          <w:sz w:val="28"/>
          <w:szCs w:val="28"/>
          <w:vertAlign w:val="subscript"/>
          <w:lang w:val="en-GB"/>
        </w:rPr>
        <w:t xml:space="preserve">3    </w:t>
      </w:r>
      <w:r w:rsidRPr="00CA0D8B">
        <w:rPr>
          <w:sz w:val="28"/>
          <w:szCs w:val="28"/>
          <w:lang w:val="en-US"/>
        </w:rPr>
        <w:t xml:space="preserve"> + </w:t>
      </w:r>
      <w:r w:rsidRPr="00CA0D8B">
        <w:rPr>
          <w:sz w:val="28"/>
          <w:szCs w:val="28"/>
          <w:lang w:val="en-GB"/>
        </w:rPr>
        <w:t xml:space="preserve">   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  <w:lang w:val="en-US"/>
        </w:rPr>
        <w:t xml:space="preserve"> </w:t>
      </w:r>
      <w:r w:rsidRPr="00CA0D8B">
        <w:rPr>
          <w:sz w:val="28"/>
          <w:szCs w:val="28"/>
          <w:lang w:val="en-GB"/>
        </w:rPr>
        <w:t xml:space="preserve">          </w:t>
      </w:r>
      <w:r w:rsidRPr="00CA0D8B">
        <w:rPr>
          <w:sz w:val="28"/>
          <w:szCs w:val="28"/>
          <w:lang w:val="en-US"/>
        </w:rPr>
        <w:t xml:space="preserve">→ </w:t>
      </w:r>
      <w:r w:rsidRPr="00CA0D8B">
        <w:rPr>
          <w:sz w:val="28"/>
          <w:szCs w:val="28"/>
          <w:lang w:val="en-GB"/>
        </w:rPr>
        <w:t xml:space="preserve">   </w:t>
      </w:r>
      <w:r w:rsidRPr="00CA0D8B">
        <w:rPr>
          <w:sz w:val="28"/>
          <w:szCs w:val="28"/>
          <w:lang w:val="en-US"/>
        </w:rPr>
        <w:t>CaCl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 xml:space="preserve"> + H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O + CO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↑</w:t>
      </w:r>
    </w:p>
    <w:p w:rsidR="00C17110" w:rsidRPr="00024D7E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твердый</w:t>
      </w:r>
      <w:r w:rsidRPr="00CA0D8B">
        <w:rPr>
          <w:sz w:val="28"/>
          <w:szCs w:val="28"/>
          <w:lang w:val="en-US"/>
        </w:rPr>
        <w:tab/>
      </w:r>
      <w:r w:rsidRPr="00CA0D8B">
        <w:rPr>
          <w:sz w:val="28"/>
          <w:szCs w:val="28"/>
        </w:rPr>
        <w:t>с</w:t>
      </w:r>
      <w:r w:rsidRPr="00CA0D8B">
        <w:rPr>
          <w:sz w:val="28"/>
          <w:szCs w:val="28"/>
          <w:lang w:val="en-US"/>
        </w:rPr>
        <w:t xml:space="preserve"> </w:t>
      </w:r>
      <w:r w:rsidRPr="00CA0D8B">
        <w:rPr>
          <w:sz w:val="28"/>
          <w:szCs w:val="28"/>
        </w:rPr>
        <w:t>избытком</w:t>
      </w:r>
      <w:r w:rsidRPr="00CA0D8B">
        <w:rPr>
          <w:sz w:val="28"/>
          <w:szCs w:val="28"/>
          <w:lang w:val="en-US"/>
        </w:rPr>
        <w:t>, V,</w:t>
      </w:r>
      <w:r w:rsidRPr="00CA0D8B">
        <w:rPr>
          <w:sz w:val="28"/>
          <w:szCs w:val="28"/>
        </w:rPr>
        <w:t>мл</w:t>
      </w:r>
    </w:p>
    <w:p w:rsidR="00C17110" w:rsidRPr="00CA0D8B" w:rsidRDefault="00C17110" w:rsidP="00CA0D8B">
      <w:pPr>
        <w:jc w:val="both"/>
        <w:rPr>
          <w:sz w:val="28"/>
          <w:szCs w:val="28"/>
          <w:lang w:val="en-GB"/>
        </w:rPr>
      </w:pP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  <w:lang w:val="en-US"/>
        </w:rPr>
        <w:t xml:space="preserve"> </w:t>
      </w:r>
      <w:r w:rsidRPr="00CA0D8B">
        <w:rPr>
          <w:sz w:val="28"/>
          <w:szCs w:val="28"/>
          <w:lang w:val="en-GB"/>
        </w:rPr>
        <w:t xml:space="preserve">  </w:t>
      </w:r>
      <w:r w:rsidRPr="00CA0D8B">
        <w:rPr>
          <w:sz w:val="28"/>
          <w:szCs w:val="28"/>
          <w:lang w:val="en-US"/>
        </w:rPr>
        <w:t xml:space="preserve">       </w:t>
      </w:r>
      <w:r w:rsidRPr="00CA0D8B">
        <w:rPr>
          <w:sz w:val="28"/>
          <w:szCs w:val="28"/>
          <w:lang w:val="en-GB"/>
        </w:rPr>
        <w:t xml:space="preserve">+ </w:t>
      </w:r>
      <w:r w:rsidRPr="00CA0D8B">
        <w:rPr>
          <w:sz w:val="28"/>
          <w:szCs w:val="28"/>
          <w:lang w:val="en-US"/>
        </w:rPr>
        <w:t xml:space="preserve">      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  <w:lang w:val="en-GB"/>
        </w:rPr>
        <w:t xml:space="preserve"> → </w:t>
      </w:r>
      <w:r w:rsidRPr="00CA0D8B">
        <w:rPr>
          <w:sz w:val="28"/>
          <w:szCs w:val="28"/>
          <w:lang w:val="en-US"/>
        </w:rPr>
        <w:t xml:space="preserve">Na 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lang w:val="en-GB"/>
        </w:rPr>
        <w:t xml:space="preserve"> +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избыток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  <w:vertAlign w:val="subscript"/>
        </w:rPr>
        <w:t>1</w:t>
      </w:r>
      <w:r w:rsidRPr="00CA0D8B">
        <w:rPr>
          <w:sz w:val="28"/>
          <w:szCs w:val="28"/>
        </w:rPr>
        <w:t>,мл</w:t>
      </w:r>
    </w:p>
    <w:p w:rsidR="00C17110" w:rsidRPr="00CA0D8B" w:rsidRDefault="00C17110" w:rsidP="00CA0D8B">
      <w:pPr>
        <w:jc w:val="both"/>
        <w:rPr>
          <w:sz w:val="28"/>
          <w:szCs w:val="28"/>
          <w:vertAlign w:val="subscript"/>
        </w:rPr>
      </w:pPr>
      <w:r w:rsidRPr="00CA0D8B">
        <w:rPr>
          <w:sz w:val="28"/>
          <w:szCs w:val="28"/>
        </w:rPr>
        <w:t>(</w:t>
      </w: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  <w:vertAlign w:val="subscript"/>
        </w:rPr>
        <w:t xml:space="preserve"> </w:t>
      </w:r>
      <w:r w:rsidRPr="00CA0D8B">
        <w:rPr>
          <w:sz w:val="28"/>
          <w:szCs w:val="28"/>
        </w:rPr>
        <w:t xml:space="preserve"> - </w:t>
      </w:r>
      <w:r w:rsidRPr="00CA0D8B">
        <w:rPr>
          <w:sz w:val="28"/>
          <w:szCs w:val="28"/>
          <w:lang w:val="en-US"/>
        </w:rPr>
        <w:t>V</w:t>
      </w:r>
      <w:r w:rsidRPr="00CA0D8B">
        <w:rPr>
          <w:sz w:val="28"/>
          <w:szCs w:val="28"/>
          <w:vertAlign w:val="subscript"/>
        </w:rPr>
        <w:t>1</w:t>
      </w:r>
      <w:r w:rsidRPr="00CA0D8B">
        <w:rPr>
          <w:sz w:val="28"/>
          <w:szCs w:val="28"/>
        </w:rPr>
        <w:t xml:space="preserve">) – количество мл </w:t>
      </w:r>
      <w:proofErr w:type="spellStart"/>
      <w:r w:rsidRPr="00CA0D8B">
        <w:rPr>
          <w:sz w:val="28"/>
          <w:szCs w:val="28"/>
          <w:lang w:val="en-US"/>
        </w:rPr>
        <w:t>HCl</w:t>
      </w:r>
      <w:proofErr w:type="spellEnd"/>
      <w:r w:rsidRPr="00CA0D8B">
        <w:rPr>
          <w:sz w:val="28"/>
          <w:szCs w:val="28"/>
        </w:rPr>
        <w:t xml:space="preserve">, пошедшей на титрование </w:t>
      </w:r>
      <w:proofErr w:type="spellStart"/>
      <w:r w:rsidRPr="00CA0D8B">
        <w:rPr>
          <w:sz w:val="28"/>
          <w:szCs w:val="28"/>
          <w:lang w:val="en-US"/>
        </w:rPr>
        <w:t>CaCO</w:t>
      </w:r>
      <w:proofErr w:type="spellEnd"/>
      <w:r w:rsidRPr="00CA0D8B">
        <w:rPr>
          <w:sz w:val="28"/>
          <w:szCs w:val="28"/>
          <w:vertAlign w:val="subscript"/>
        </w:rPr>
        <w:t>3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lastRenderedPageBreak/>
        <w:t xml:space="preserve">Пример 3. </w:t>
      </w:r>
      <w:r w:rsidRPr="00CA0D8B">
        <w:rPr>
          <w:sz w:val="28"/>
          <w:szCs w:val="28"/>
        </w:rPr>
        <w:t xml:space="preserve"> Титрование солей аммония </w:t>
      </w:r>
      <w:r w:rsidRPr="00CA0D8B">
        <w:rPr>
          <w:sz w:val="28"/>
          <w:szCs w:val="28"/>
          <w:lang w:val="en-US"/>
        </w:rPr>
        <w:t>NH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щелочью в водном растворе практически не проводят из-за трудности установления т.э.. В этом случае к анализируемому раствору соли </w:t>
      </w:r>
      <w:r w:rsidRPr="00CA0D8B">
        <w:rPr>
          <w:sz w:val="28"/>
          <w:szCs w:val="28"/>
          <w:lang w:val="en-US"/>
        </w:rPr>
        <w:t>NH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добавляют избыток раствора </w:t>
      </w:r>
      <w:proofErr w:type="spellStart"/>
      <w:r w:rsidRPr="00CA0D8B">
        <w:rPr>
          <w:sz w:val="28"/>
          <w:szCs w:val="28"/>
          <w:lang w:val="en-US"/>
        </w:rPr>
        <w:t>NaOH</w:t>
      </w:r>
      <w:proofErr w:type="spellEnd"/>
      <w:r w:rsidRPr="00CA0D8B">
        <w:rPr>
          <w:sz w:val="28"/>
          <w:szCs w:val="28"/>
        </w:rPr>
        <w:t xml:space="preserve">. Остаточное количество </w:t>
      </w:r>
      <w:proofErr w:type="spellStart"/>
      <w:r w:rsidRPr="00CA0D8B">
        <w:rPr>
          <w:sz w:val="28"/>
          <w:szCs w:val="28"/>
        </w:rPr>
        <w:t>гидроксида</w:t>
      </w:r>
      <w:proofErr w:type="spellEnd"/>
      <w:r w:rsidRPr="00CA0D8B">
        <w:rPr>
          <w:sz w:val="28"/>
          <w:szCs w:val="28"/>
        </w:rPr>
        <w:t xml:space="preserve"> натрия </w:t>
      </w:r>
      <w:proofErr w:type="spellStart"/>
      <w:r w:rsidRPr="00CA0D8B">
        <w:rPr>
          <w:sz w:val="28"/>
          <w:szCs w:val="28"/>
        </w:rPr>
        <w:t>оттитровывают</w:t>
      </w:r>
      <w:proofErr w:type="spellEnd"/>
      <w:r w:rsidRPr="00CA0D8B">
        <w:rPr>
          <w:sz w:val="28"/>
          <w:szCs w:val="28"/>
        </w:rPr>
        <w:t xml:space="preserve"> кислотой.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 xml:space="preserve">При титровании заместителя или титровании по замещению к определяемому веществу добавляют специальный реагент, вступающий с ним в реакцию. Один из продуктов взаимодействия </w:t>
      </w:r>
      <w:proofErr w:type="spellStart"/>
      <w:r w:rsidR="00C17110" w:rsidRPr="00CA0D8B">
        <w:rPr>
          <w:sz w:val="28"/>
          <w:szCs w:val="28"/>
        </w:rPr>
        <w:t>оттитровывают</w:t>
      </w:r>
      <w:proofErr w:type="spellEnd"/>
      <w:r w:rsidR="00C17110" w:rsidRPr="00CA0D8B">
        <w:rPr>
          <w:sz w:val="28"/>
          <w:szCs w:val="28"/>
        </w:rPr>
        <w:t xml:space="preserve"> рабочим раствором. Например, при </w:t>
      </w:r>
      <w:proofErr w:type="spellStart"/>
      <w:r w:rsidR="00C17110" w:rsidRPr="00CA0D8B">
        <w:rPr>
          <w:sz w:val="28"/>
          <w:szCs w:val="28"/>
        </w:rPr>
        <w:t>иодометрическом</w:t>
      </w:r>
      <w:proofErr w:type="spellEnd"/>
      <w:r w:rsidR="00C17110" w:rsidRPr="00CA0D8B">
        <w:rPr>
          <w:sz w:val="28"/>
          <w:szCs w:val="28"/>
        </w:rPr>
        <w:t xml:space="preserve"> определении меди к анализируемому раствору добавляют избыток </w:t>
      </w:r>
      <w:r w:rsidR="00C17110" w:rsidRPr="00CA0D8B">
        <w:rPr>
          <w:sz w:val="28"/>
          <w:szCs w:val="28"/>
          <w:lang w:val="en-US"/>
        </w:rPr>
        <w:t>KJ</w:t>
      </w:r>
      <w:r w:rsidR="00C17110" w:rsidRPr="00CA0D8B">
        <w:rPr>
          <w:sz w:val="28"/>
          <w:szCs w:val="28"/>
        </w:rPr>
        <w:t>. Происходит реакция:</w:t>
      </w:r>
    </w:p>
    <w:p w:rsidR="00C17110" w:rsidRPr="00CA0D8B" w:rsidRDefault="00C17110" w:rsidP="00CA0D8B">
      <w:pPr>
        <w:jc w:val="both"/>
        <w:rPr>
          <w:sz w:val="28"/>
          <w:szCs w:val="28"/>
          <w:vertAlign w:val="subscript"/>
        </w:rPr>
      </w:pPr>
      <w:r w:rsidRPr="00CA0D8B">
        <w:rPr>
          <w:sz w:val="28"/>
          <w:szCs w:val="28"/>
        </w:rPr>
        <w:t>2</w:t>
      </w:r>
      <w:r w:rsidRPr="00CA0D8B">
        <w:rPr>
          <w:sz w:val="28"/>
          <w:szCs w:val="28"/>
          <w:lang w:val="en-US"/>
        </w:rPr>
        <w:t>Cu</w:t>
      </w:r>
      <w:r w:rsidRPr="00CA0D8B">
        <w:rPr>
          <w:sz w:val="28"/>
          <w:szCs w:val="28"/>
          <w:vertAlign w:val="superscript"/>
        </w:rPr>
        <w:t>2+</w:t>
      </w:r>
      <w:r w:rsidRPr="00CA0D8B">
        <w:rPr>
          <w:sz w:val="28"/>
          <w:szCs w:val="28"/>
        </w:rPr>
        <w:t xml:space="preserve"> + 4</w:t>
      </w:r>
      <w:r w:rsidRPr="00CA0D8B">
        <w:rPr>
          <w:sz w:val="28"/>
          <w:szCs w:val="28"/>
          <w:lang w:val="en-US"/>
        </w:rPr>
        <w:t>J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= 2</w:t>
      </w:r>
      <w:proofErr w:type="spellStart"/>
      <w:r w:rsidRPr="00CA0D8B">
        <w:rPr>
          <w:sz w:val="28"/>
          <w:szCs w:val="28"/>
          <w:lang w:val="en-US"/>
        </w:rPr>
        <w:t>CuJ</w:t>
      </w:r>
      <w:proofErr w:type="spellEnd"/>
      <w:r w:rsidRPr="00CA0D8B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J</w:t>
      </w:r>
      <w:r w:rsidRPr="00CA0D8B">
        <w:rPr>
          <w:sz w:val="28"/>
          <w:szCs w:val="28"/>
          <w:vertAlign w:val="subscript"/>
        </w:rPr>
        <w:t>2</w:t>
      </w:r>
    </w:p>
    <w:p w:rsidR="00313857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Выделившийся </w:t>
      </w:r>
      <w:proofErr w:type="spellStart"/>
      <w:r w:rsidRPr="00CA0D8B">
        <w:rPr>
          <w:sz w:val="28"/>
          <w:szCs w:val="28"/>
        </w:rPr>
        <w:t>иод</w:t>
      </w:r>
      <w:proofErr w:type="spellEnd"/>
      <w:r w:rsidRPr="00CA0D8B">
        <w:rPr>
          <w:sz w:val="28"/>
          <w:szCs w:val="28"/>
        </w:rPr>
        <w:t xml:space="preserve"> </w:t>
      </w:r>
      <w:proofErr w:type="spellStart"/>
      <w:r w:rsidRPr="00CA0D8B">
        <w:rPr>
          <w:sz w:val="28"/>
          <w:szCs w:val="28"/>
        </w:rPr>
        <w:t>оттитровывают</w:t>
      </w:r>
      <w:proofErr w:type="spellEnd"/>
      <w:r w:rsidRPr="00CA0D8B">
        <w:rPr>
          <w:sz w:val="28"/>
          <w:szCs w:val="28"/>
        </w:rPr>
        <w:t xml:space="preserve"> тиосульфатом натрия.</w:t>
      </w:r>
    </w:p>
    <w:p w:rsidR="00C17110" w:rsidRPr="00CA0D8B" w:rsidRDefault="00C17110" w:rsidP="00024D7E">
      <w:pPr>
        <w:jc w:val="center"/>
        <w:rPr>
          <w:b/>
          <w:sz w:val="28"/>
          <w:szCs w:val="28"/>
        </w:rPr>
      </w:pPr>
      <w:r w:rsidRPr="00CA0D8B">
        <w:rPr>
          <w:b/>
          <w:sz w:val="28"/>
          <w:szCs w:val="28"/>
        </w:rPr>
        <w:t xml:space="preserve">Основные методы </w:t>
      </w:r>
      <w:proofErr w:type="spellStart"/>
      <w:r w:rsidRPr="00CA0D8B">
        <w:rPr>
          <w:b/>
          <w:sz w:val="28"/>
          <w:szCs w:val="28"/>
        </w:rPr>
        <w:t>титриметрического</w:t>
      </w:r>
      <w:proofErr w:type="spellEnd"/>
      <w:r w:rsidRPr="00CA0D8B">
        <w:rPr>
          <w:b/>
          <w:sz w:val="28"/>
          <w:szCs w:val="28"/>
        </w:rPr>
        <w:t xml:space="preserve"> анализа</w:t>
      </w:r>
    </w:p>
    <w:p w:rsidR="00C17110" w:rsidRPr="00CA0D8B" w:rsidRDefault="00C71E68" w:rsidP="00CA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7110" w:rsidRPr="00CA0D8B">
        <w:rPr>
          <w:sz w:val="28"/>
          <w:szCs w:val="28"/>
        </w:rPr>
        <w:t xml:space="preserve">В </w:t>
      </w:r>
      <w:proofErr w:type="spellStart"/>
      <w:r w:rsidR="00C17110" w:rsidRPr="00CA0D8B">
        <w:rPr>
          <w:sz w:val="28"/>
          <w:szCs w:val="28"/>
        </w:rPr>
        <w:t>титриметрическом</w:t>
      </w:r>
      <w:proofErr w:type="spellEnd"/>
      <w:r w:rsidR="00C17110" w:rsidRPr="00CA0D8B">
        <w:rPr>
          <w:sz w:val="28"/>
          <w:szCs w:val="28"/>
        </w:rPr>
        <w:t xml:space="preserve"> анализе используются реакции различного типа: кислотно-основного взаимодействия, </w:t>
      </w:r>
      <w:proofErr w:type="spellStart"/>
      <w:r w:rsidR="00C17110" w:rsidRPr="00CA0D8B">
        <w:rPr>
          <w:sz w:val="28"/>
          <w:szCs w:val="28"/>
        </w:rPr>
        <w:t>комплексообразования</w:t>
      </w:r>
      <w:proofErr w:type="spellEnd"/>
      <w:r w:rsidR="00C17110" w:rsidRPr="00CA0D8B">
        <w:rPr>
          <w:sz w:val="28"/>
          <w:szCs w:val="28"/>
        </w:rPr>
        <w:t xml:space="preserve">, окисления-восстановления, осаждения, ионного обмена и другие, удовлетворяющие перечисленным выше требованиям, предъявляемым к </w:t>
      </w:r>
      <w:proofErr w:type="spellStart"/>
      <w:r w:rsidR="00C17110" w:rsidRPr="00CA0D8B">
        <w:rPr>
          <w:sz w:val="28"/>
          <w:szCs w:val="28"/>
        </w:rPr>
        <w:t>титриметрическим</w:t>
      </w:r>
      <w:proofErr w:type="spellEnd"/>
      <w:r w:rsidR="00C17110" w:rsidRPr="00CA0D8B">
        <w:rPr>
          <w:sz w:val="28"/>
          <w:szCs w:val="28"/>
        </w:rPr>
        <w:t xml:space="preserve"> реакциям.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Отдельные </w:t>
      </w:r>
      <w:proofErr w:type="spellStart"/>
      <w:r w:rsidRPr="00CA0D8B">
        <w:rPr>
          <w:sz w:val="28"/>
          <w:szCs w:val="28"/>
        </w:rPr>
        <w:t>титриметрические</w:t>
      </w:r>
      <w:proofErr w:type="spellEnd"/>
      <w:r w:rsidRPr="00CA0D8B">
        <w:rPr>
          <w:sz w:val="28"/>
          <w:szCs w:val="28"/>
        </w:rPr>
        <w:t xml:space="preserve"> методы получили название по типу основной реакции, протекающей при </w:t>
      </w:r>
      <w:proofErr w:type="spellStart"/>
      <w:r w:rsidRPr="00CA0D8B">
        <w:rPr>
          <w:sz w:val="28"/>
          <w:szCs w:val="28"/>
        </w:rPr>
        <w:t>титриметрическом</w:t>
      </w:r>
      <w:proofErr w:type="spellEnd"/>
      <w:r w:rsidRPr="00CA0D8B">
        <w:rPr>
          <w:sz w:val="28"/>
          <w:szCs w:val="28"/>
        </w:rPr>
        <w:t xml:space="preserve"> титровании или по названию </w:t>
      </w:r>
      <w:proofErr w:type="spellStart"/>
      <w:r w:rsidRPr="00CA0D8B">
        <w:rPr>
          <w:sz w:val="28"/>
          <w:szCs w:val="28"/>
        </w:rPr>
        <w:t>титранта</w:t>
      </w:r>
      <w:proofErr w:type="spellEnd"/>
      <w:r w:rsidRPr="00CA0D8B">
        <w:rPr>
          <w:sz w:val="28"/>
          <w:szCs w:val="28"/>
        </w:rPr>
        <w:t xml:space="preserve"> (</w:t>
      </w:r>
      <w:proofErr w:type="spellStart"/>
      <w:r w:rsidRPr="00CA0D8B">
        <w:rPr>
          <w:sz w:val="28"/>
          <w:szCs w:val="28"/>
        </w:rPr>
        <w:t>аргентометрия</w:t>
      </w:r>
      <w:proofErr w:type="spellEnd"/>
      <w:r w:rsidRPr="00CA0D8B">
        <w:rPr>
          <w:sz w:val="28"/>
          <w:szCs w:val="28"/>
        </w:rPr>
        <w:t xml:space="preserve"> – </w:t>
      </w:r>
      <w:proofErr w:type="spellStart"/>
      <w:r w:rsidRPr="00CA0D8B">
        <w:rPr>
          <w:sz w:val="28"/>
          <w:szCs w:val="28"/>
        </w:rPr>
        <w:t>титрант</w:t>
      </w:r>
      <w:proofErr w:type="spellEnd"/>
      <w:r w:rsidRPr="00CA0D8B">
        <w:rPr>
          <w:sz w:val="28"/>
          <w:szCs w:val="28"/>
        </w:rPr>
        <w:t xml:space="preserve">:  раствор </w:t>
      </w:r>
      <w:proofErr w:type="spellStart"/>
      <w:r w:rsidRPr="00CA0D8B">
        <w:rPr>
          <w:sz w:val="28"/>
          <w:szCs w:val="28"/>
          <w:lang w:val="en-US"/>
        </w:rPr>
        <w:t>AgNO</w:t>
      </w:r>
      <w:proofErr w:type="spellEnd"/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</w:rPr>
        <w:t xml:space="preserve">, </w:t>
      </w:r>
      <w:proofErr w:type="spellStart"/>
      <w:r w:rsidRPr="00CA0D8B">
        <w:rPr>
          <w:sz w:val="28"/>
          <w:szCs w:val="28"/>
        </w:rPr>
        <w:t>перманганатометрия</w:t>
      </w:r>
      <w:proofErr w:type="spellEnd"/>
      <w:r w:rsidRPr="00CA0D8B">
        <w:rPr>
          <w:sz w:val="28"/>
          <w:szCs w:val="28"/>
        </w:rPr>
        <w:t xml:space="preserve"> – </w:t>
      </w:r>
      <w:proofErr w:type="spellStart"/>
      <w:r w:rsidRPr="00CA0D8B">
        <w:rPr>
          <w:sz w:val="28"/>
          <w:szCs w:val="28"/>
        </w:rPr>
        <w:t>титрант</w:t>
      </w:r>
      <w:proofErr w:type="spellEnd"/>
      <w:r w:rsidRPr="00CA0D8B">
        <w:rPr>
          <w:sz w:val="28"/>
          <w:szCs w:val="28"/>
        </w:rPr>
        <w:t xml:space="preserve">: раствор  </w:t>
      </w:r>
      <w:proofErr w:type="spellStart"/>
      <w:r w:rsidRPr="00CA0D8B">
        <w:rPr>
          <w:sz w:val="28"/>
          <w:szCs w:val="28"/>
          <w:lang w:val="en-US"/>
        </w:rPr>
        <w:t>KMnO</w:t>
      </w:r>
      <w:proofErr w:type="spellEnd"/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).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По способу фиксирования точки эквивалентности выделяют следующие методы титрования: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с цветной индикацией;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потенциометрического титрования;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кондуктометрического титрования;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фотометрического титрования.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>При классификации по типу основной реакции, протекающей при титровании, различают: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методы кислотно-основного взаимодействия</w:t>
      </w:r>
      <w:r w:rsidRPr="00CA0D8B">
        <w:rPr>
          <w:sz w:val="28"/>
          <w:szCs w:val="28"/>
        </w:rPr>
        <w:t xml:space="preserve">, связанного с процессом передачи протона:    </w:t>
      </w:r>
      <w:r w:rsidR="00C71E68">
        <w:rPr>
          <w:sz w:val="28"/>
          <w:szCs w:val="28"/>
        </w:rPr>
        <w:t xml:space="preserve">              </w:t>
      </w:r>
      <w:r w:rsidRPr="00CA0D8B">
        <w:rPr>
          <w:sz w:val="28"/>
          <w:szCs w:val="28"/>
        </w:rPr>
        <w:t xml:space="preserve">   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OH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= 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</w:rPr>
        <w:t xml:space="preserve">                                   </w:t>
      </w:r>
      <w:r w:rsidRPr="00CA0D8B">
        <w:rPr>
          <w:sz w:val="28"/>
          <w:szCs w:val="28"/>
          <w:lang w:val="en-US"/>
        </w:rPr>
        <w:t>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>COOH + OH</w:t>
      </w:r>
      <w:r w:rsidRPr="00CA0D8B">
        <w:rPr>
          <w:sz w:val="28"/>
          <w:szCs w:val="28"/>
          <w:vertAlign w:val="superscript"/>
          <w:lang w:val="en-US"/>
        </w:rPr>
        <w:t>-</w:t>
      </w:r>
      <w:r w:rsidRPr="00CA0D8B">
        <w:rPr>
          <w:sz w:val="28"/>
          <w:szCs w:val="28"/>
          <w:lang w:val="en-US"/>
        </w:rPr>
        <w:t xml:space="preserve"> = CH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lang w:val="en-US"/>
        </w:rPr>
        <w:t>COO</w:t>
      </w:r>
      <w:r w:rsidRPr="00CA0D8B">
        <w:rPr>
          <w:sz w:val="28"/>
          <w:szCs w:val="28"/>
          <w:vertAlign w:val="superscript"/>
          <w:lang w:val="en-US"/>
        </w:rPr>
        <w:t>-</w:t>
      </w:r>
      <w:r w:rsidRPr="00CA0D8B">
        <w:rPr>
          <w:sz w:val="28"/>
          <w:szCs w:val="28"/>
          <w:lang w:val="en-US"/>
        </w:rPr>
        <w:t xml:space="preserve"> + H</w:t>
      </w:r>
      <w:r w:rsidRPr="00CA0D8B">
        <w:rPr>
          <w:sz w:val="28"/>
          <w:szCs w:val="28"/>
          <w:vertAlign w:val="subscript"/>
          <w:lang w:val="en-US"/>
        </w:rPr>
        <w:t>2</w:t>
      </w:r>
      <w:r w:rsidRPr="00CA0D8B">
        <w:rPr>
          <w:sz w:val="28"/>
          <w:szCs w:val="28"/>
          <w:lang w:val="en-US"/>
        </w:rPr>
        <w:t>O</w:t>
      </w:r>
    </w:p>
    <w:p w:rsidR="00C17110" w:rsidRPr="00CA0D8B" w:rsidRDefault="00C17110" w:rsidP="00CA0D8B">
      <w:pPr>
        <w:jc w:val="both"/>
        <w:rPr>
          <w:sz w:val="28"/>
          <w:szCs w:val="28"/>
          <w:lang w:val="en-US"/>
        </w:rPr>
      </w:pPr>
      <w:r w:rsidRPr="00CA0D8B">
        <w:rPr>
          <w:sz w:val="28"/>
          <w:szCs w:val="28"/>
          <w:lang w:val="en-US"/>
        </w:rPr>
        <w:t xml:space="preserve">                                   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vertAlign w:val="superscript"/>
          <w:lang w:val="en-US"/>
        </w:rPr>
        <w:t>2-</w:t>
      </w:r>
      <w:r w:rsidRPr="00CA0D8B">
        <w:rPr>
          <w:sz w:val="28"/>
          <w:szCs w:val="28"/>
          <w:lang w:val="en-US"/>
        </w:rPr>
        <w:t xml:space="preserve"> + H</w:t>
      </w:r>
      <w:r w:rsidRPr="00CA0D8B">
        <w:rPr>
          <w:sz w:val="28"/>
          <w:szCs w:val="28"/>
          <w:vertAlign w:val="superscript"/>
          <w:lang w:val="en-US"/>
        </w:rPr>
        <w:t>+</w:t>
      </w:r>
      <w:r w:rsidRPr="00CA0D8B">
        <w:rPr>
          <w:sz w:val="28"/>
          <w:szCs w:val="28"/>
          <w:lang w:val="en-US"/>
        </w:rPr>
        <w:t xml:space="preserve"> = HCO</w:t>
      </w:r>
      <w:r w:rsidRPr="00CA0D8B">
        <w:rPr>
          <w:sz w:val="28"/>
          <w:szCs w:val="28"/>
          <w:vertAlign w:val="subscript"/>
          <w:lang w:val="en-US"/>
        </w:rPr>
        <w:t>3</w:t>
      </w:r>
      <w:r w:rsidRPr="00CA0D8B">
        <w:rPr>
          <w:sz w:val="28"/>
          <w:szCs w:val="28"/>
          <w:vertAlign w:val="superscript"/>
          <w:lang w:val="en-US"/>
        </w:rPr>
        <w:t>-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  <w:lang w:val="en-US"/>
        </w:rPr>
        <w:t xml:space="preserve">            </w:t>
      </w:r>
      <w:r w:rsidRPr="00CA0D8B">
        <w:rPr>
          <w:sz w:val="28"/>
          <w:szCs w:val="28"/>
        </w:rPr>
        <w:t>Т.э. фиксируется кислотно-основным индикатором.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 xml:space="preserve">методы </w:t>
      </w:r>
      <w:proofErr w:type="spellStart"/>
      <w:r w:rsidRPr="00CA0D8B">
        <w:rPr>
          <w:b/>
          <w:i/>
          <w:sz w:val="28"/>
          <w:szCs w:val="28"/>
        </w:rPr>
        <w:t>комплексообразования</w:t>
      </w:r>
      <w:proofErr w:type="spellEnd"/>
      <w:r w:rsidRPr="00CA0D8B">
        <w:rPr>
          <w:sz w:val="28"/>
          <w:szCs w:val="28"/>
        </w:rPr>
        <w:t>, использующие реакции образования комплексных соединений:</w:t>
      </w:r>
    </w:p>
    <w:p w:rsidR="00C17110" w:rsidRPr="00CA0D8B" w:rsidRDefault="00C17110" w:rsidP="00CA0D8B">
      <w:pPr>
        <w:jc w:val="both"/>
        <w:rPr>
          <w:sz w:val="28"/>
          <w:szCs w:val="28"/>
          <w:vertAlign w:val="subscript"/>
        </w:rPr>
      </w:pPr>
      <w:r w:rsidRPr="00CA0D8B">
        <w:rPr>
          <w:sz w:val="28"/>
          <w:szCs w:val="28"/>
        </w:rPr>
        <w:t xml:space="preserve">                                  </w:t>
      </w:r>
      <w:r w:rsidRPr="00CA0D8B">
        <w:rPr>
          <w:sz w:val="28"/>
          <w:szCs w:val="28"/>
          <w:lang w:val="en-US"/>
        </w:rPr>
        <w:t>Hg</w:t>
      </w:r>
      <w:r w:rsidRPr="00CA0D8B">
        <w:rPr>
          <w:sz w:val="28"/>
          <w:szCs w:val="28"/>
          <w:vertAlign w:val="superscript"/>
        </w:rPr>
        <w:t>2+</w:t>
      </w:r>
      <w:r w:rsidRPr="00CA0D8B">
        <w:rPr>
          <w:sz w:val="28"/>
          <w:szCs w:val="28"/>
        </w:rPr>
        <w:t xml:space="preserve"> + 2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= </w:t>
      </w:r>
      <w:proofErr w:type="spellStart"/>
      <w:r w:rsidRPr="00CA0D8B">
        <w:rPr>
          <w:sz w:val="28"/>
          <w:szCs w:val="28"/>
          <w:lang w:val="en-US"/>
        </w:rPr>
        <w:t>HgCl</w:t>
      </w:r>
      <w:proofErr w:type="spellEnd"/>
      <w:r w:rsidRPr="00CA0D8B">
        <w:rPr>
          <w:sz w:val="28"/>
          <w:szCs w:val="28"/>
          <w:vertAlign w:val="subscript"/>
        </w:rPr>
        <w:t>2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  <w:vertAlign w:val="subscript"/>
        </w:rPr>
        <w:t xml:space="preserve">                                                   </w:t>
      </w:r>
      <w:r w:rsidRPr="00CA0D8B">
        <w:rPr>
          <w:sz w:val="28"/>
          <w:szCs w:val="28"/>
          <w:lang w:val="en-US"/>
        </w:rPr>
        <w:t>Hg</w:t>
      </w:r>
      <w:r w:rsidRPr="00CA0D8B">
        <w:rPr>
          <w:sz w:val="28"/>
          <w:szCs w:val="28"/>
          <w:vertAlign w:val="superscript"/>
        </w:rPr>
        <w:t>2+</w:t>
      </w:r>
      <w:r w:rsidRPr="00CA0D8B">
        <w:rPr>
          <w:sz w:val="28"/>
          <w:szCs w:val="28"/>
        </w:rPr>
        <w:t xml:space="preserve"> + 4</w:t>
      </w:r>
      <w:r w:rsidRPr="00CA0D8B">
        <w:rPr>
          <w:sz w:val="28"/>
          <w:szCs w:val="28"/>
          <w:lang w:val="en-US"/>
        </w:rPr>
        <w:t>J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↔ [</w:t>
      </w:r>
      <w:proofErr w:type="spellStart"/>
      <w:r w:rsidRPr="00CA0D8B">
        <w:rPr>
          <w:sz w:val="28"/>
          <w:szCs w:val="28"/>
          <w:lang w:val="en-US"/>
        </w:rPr>
        <w:t>HgJ</w:t>
      </w:r>
      <w:proofErr w:type="spellEnd"/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</w:rPr>
        <w:t>]</w:t>
      </w:r>
      <w:r w:rsidRPr="00CA0D8B">
        <w:rPr>
          <w:sz w:val="28"/>
          <w:szCs w:val="28"/>
          <w:vertAlign w:val="superscript"/>
        </w:rPr>
        <w:t>2-</w:t>
      </w:r>
    </w:p>
    <w:p w:rsidR="00C17110" w:rsidRPr="006D6BE3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                      </w:t>
      </w:r>
      <w:r w:rsidRPr="00CA0D8B">
        <w:rPr>
          <w:sz w:val="28"/>
          <w:szCs w:val="28"/>
          <w:lang w:val="en-US"/>
        </w:rPr>
        <w:t>Ag</w:t>
      </w:r>
      <w:r w:rsidRPr="006D6BE3">
        <w:rPr>
          <w:sz w:val="28"/>
          <w:szCs w:val="28"/>
          <w:vertAlign w:val="superscript"/>
        </w:rPr>
        <w:t>+</w:t>
      </w:r>
      <w:r w:rsidRPr="006D6BE3">
        <w:rPr>
          <w:sz w:val="28"/>
          <w:szCs w:val="28"/>
        </w:rPr>
        <w:t xml:space="preserve"> + 2</w:t>
      </w:r>
      <w:r w:rsidRPr="00CA0D8B">
        <w:rPr>
          <w:sz w:val="28"/>
          <w:szCs w:val="28"/>
          <w:lang w:val="en-US"/>
        </w:rPr>
        <w:t>CN</w:t>
      </w:r>
      <w:r w:rsidRPr="006D6BE3">
        <w:rPr>
          <w:sz w:val="28"/>
          <w:szCs w:val="28"/>
          <w:vertAlign w:val="superscript"/>
        </w:rPr>
        <w:t>-</w:t>
      </w:r>
      <w:r w:rsidRPr="006D6BE3">
        <w:rPr>
          <w:sz w:val="28"/>
          <w:szCs w:val="28"/>
        </w:rPr>
        <w:t xml:space="preserve"> ↔ [</w:t>
      </w:r>
      <w:r w:rsidRPr="00CA0D8B">
        <w:rPr>
          <w:sz w:val="28"/>
          <w:szCs w:val="28"/>
          <w:lang w:val="en-US"/>
        </w:rPr>
        <w:t>Ag</w:t>
      </w:r>
      <w:r w:rsidRPr="006D6BE3">
        <w:rPr>
          <w:sz w:val="28"/>
          <w:szCs w:val="28"/>
        </w:rPr>
        <w:t>(</w:t>
      </w:r>
      <w:r w:rsidRPr="00CA0D8B">
        <w:rPr>
          <w:sz w:val="28"/>
          <w:szCs w:val="28"/>
          <w:lang w:val="en-US"/>
        </w:rPr>
        <w:t>CN</w:t>
      </w:r>
      <w:r w:rsidRPr="006D6BE3">
        <w:rPr>
          <w:sz w:val="28"/>
          <w:szCs w:val="28"/>
        </w:rPr>
        <w:t>)</w:t>
      </w:r>
      <w:r w:rsidRPr="006D6BE3">
        <w:rPr>
          <w:sz w:val="28"/>
          <w:szCs w:val="28"/>
          <w:vertAlign w:val="subscript"/>
        </w:rPr>
        <w:t>2</w:t>
      </w:r>
      <w:r w:rsidRPr="006D6BE3">
        <w:rPr>
          <w:sz w:val="28"/>
          <w:szCs w:val="28"/>
        </w:rPr>
        <w:t>]</w:t>
      </w:r>
      <w:r w:rsidRPr="006D6BE3">
        <w:rPr>
          <w:sz w:val="28"/>
          <w:szCs w:val="28"/>
          <w:vertAlign w:val="superscript"/>
        </w:rPr>
        <w:t>-</w:t>
      </w:r>
    </w:p>
    <w:p w:rsidR="00C17110" w:rsidRPr="006D6BE3" w:rsidRDefault="00C17110" w:rsidP="00CA0D8B">
      <w:pPr>
        <w:jc w:val="both"/>
        <w:rPr>
          <w:sz w:val="28"/>
          <w:szCs w:val="28"/>
        </w:rPr>
      </w:pPr>
      <w:r w:rsidRPr="006D6BE3">
        <w:rPr>
          <w:sz w:val="28"/>
          <w:szCs w:val="28"/>
        </w:rPr>
        <w:t xml:space="preserve">                                  </w:t>
      </w:r>
      <w:r w:rsidRPr="00CA0D8B">
        <w:rPr>
          <w:sz w:val="28"/>
          <w:szCs w:val="28"/>
          <w:lang w:val="en-US"/>
        </w:rPr>
        <w:t>Mg</w:t>
      </w:r>
      <w:r w:rsidRPr="006D6BE3">
        <w:rPr>
          <w:sz w:val="28"/>
          <w:szCs w:val="28"/>
          <w:vertAlign w:val="superscript"/>
        </w:rPr>
        <w:t>2+</w:t>
      </w:r>
      <w:r w:rsidRPr="006D6BE3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H</w:t>
      </w:r>
      <w:r w:rsidRPr="006D6BE3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Y</w:t>
      </w:r>
      <w:r w:rsidRPr="006D6BE3">
        <w:rPr>
          <w:sz w:val="28"/>
          <w:szCs w:val="28"/>
          <w:vertAlign w:val="superscript"/>
        </w:rPr>
        <w:t>2-</w:t>
      </w:r>
      <w:r w:rsidRPr="006D6BE3">
        <w:rPr>
          <w:sz w:val="28"/>
          <w:szCs w:val="28"/>
        </w:rPr>
        <w:t xml:space="preserve"> = </w:t>
      </w:r>
      <w:proofErr w:type="spellStart"/>
      <w:r w:rsidRPr="00CA0D8B">
        <w:rPr>
          <w:sz w:val="28"/>
          <w:szCs w:val="28"/>
          <w:lang w:val="en-US"/>
        </w:rPr>
        <w:t>MgY</w:t>
      </w:r>
      <w:proofErr w:type="spellEnd"/>
      <w:r w:rsidRPr="006D6BE3">
        <w:rPr>
          <w:sz w:val="28"/>
          <w:szCs w:val="28"/>
          <w:vertAlign w:val="superscript"/>
        </w:rPr>
        <w:t>2-</w:t>
      </w:r>
      <w:r w:rsidRPr="006D6BE3">
        <w:rPr>
          <w:sz w:val="28"/>
          <w:szCs w:val="28"/>
        </w:rPr>
        <w:t xml:space="preserve"> + 2</w:t>
      </w:r>
      <w:r w:rsidRPr="00CA0D8B">
        <w:rPr>
          <w:sz w:val="28"/>
          <w:szCs w:val="28"/>
          <w:lang w:val="en-US"/>
        </w:rPr>
        <w:t>H</w:t>
      </w:r>
      <w:r w:rsidRPr="006D6BE3">
        <w:rPr>
          <w:sz w:val="28"/>
          <w:szCs w:val="28"/>
          <w:vertAlign w:val="superscript"/>
        </w:rPr>
        <w:t>+</w:t>
      </w:r>
      <w:r w:rsidRPr="006D6BE3">
        <w:rPr>
          <w:sz w:val="28"/>
          <w:szCs w:val="28"/>
        </w:rPr>
        <w:t xml:space="preserve">                  </w:t>
      </w:r>
      <w:r w:rsidRPr="00CA0D8B">
        <w:rPr>
          <w:b/>
          <w:i/>
          <w:sz w:val="28"/>
          <w:szCs w:val="28"/>
        </w:rPr>
        <w:t>комплексонометрия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методы осаждения</w:t>
      </w:r>
      <w:r w:rsidRPr="00CA0D8B">
        <w:rPr>
          <w:sz w:val="28"/>
          <w:szCs w:val="28"/>
        </w:rPr>
        <w:t>, основанные на реакциях образования малорастворимых соединений: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                      </w:t>
      </w:r>
      <w:r w:rsidRPr="00CA0D8B">
        <w:rPr>
          <w:sz w:val="28"/>
          <w:szCs w:val="28"/>
          <w:lang w:val="en-US"/>
        </w:rPr>
        <w:t>Ag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+ 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= </w:t>
      </w:r>
      <w:proofErr w:type="spellStart"/>
      <w:r w:rsidRPr="00CA0D8B">
        <w:rPr>
          <w:sz w:val="28"/>
          <w:szCs w:val="28"/>
          <w:lang w:val="en-US"/>
        </w:rPr>
        <w:t>AgCl</w:t>
      </w:r>
      <w:proofErr w:type="spellEnd"/>
      <w:r w:rsidRPr="00CA0D8B">
        <w:rPr>
          <w:sz w:val="28"/>
          <w:szCs w:val="28"/>
        </w:rPr>
        <w:t xml:space="preserve">                                   </w:t>
      </w:r>
      <w:r w:rsidRPr="00CA0D8B">
        <w:rPr>
          <w:b/>
          <w:i/>
          <w:sz w:val="28"/>
          <w:szCs w:val="28"/>
        </w:rPr>
        <w:t xml:space="preserve"> </w:t>
      </w:r>
      <w:proofErr w:type="spellStart"/>
      <w:r w:rsidRPr="00CA0D8B">
        <w:rPr>
          <w:b/>
          <w:i/>
          <w:sz w:val="28"/>
          <w:szCs w:val="28"/>
        </w:rPr>
        <w:t>аргентометрия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lastRenderedPageBreak/>
        <w:t xml:space="preserve">                                  </w:t>
      </w:r>
      <w:r w:rsidRPr="00CA0D8B">
        <w:rPr>
          <w:sz w:val="28"/>
          <w:szCs w:val="28"/>
          <w:lang w:val="en-US"/>
        </w:rPr>
        <w:t>Hg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vertAlign w:val="superscript"/>
        </w:rPr>
        <w:t>2+</w:t>
      </w:r>
      <w:r w:rsidRPr="00CA0D8B">
        <w:rPr>
          <w:sz w:val="28"/>
          <w:szCs w:val="28"/>
        </w:rPr>
        <w:t xml:space="preserve"> + 2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= </w:t>
      </w:r>
      <w:r w:rsidRPr="00CA0D8B">
        <w:rPr>
          <w:sz w:val="28"/>
          <w:szCs w:val="28"/>
          <w:lang w:val="en-US"/>
        </w:rPr>
        <w:t>Hg</w:t>
      </w:r>
      <w:r w:rsidRPr="00CA0D8B">
        <w:rPr>
          <w:sz w:val="28"/>
          <w:szCs w:val="28"/>
          <w:vertAlign w:val="subscript"/>
        </w:rPr>
        <w:t>2</w:t>
      </w:r>
      <w:proofErr w:type="spellStart"/>
      <w:r w:rsidRPr="00CA0D8B">
        <w:rPr>
          <w:sz w:val="28"/>
          <w:szCs w:val="28"/>
          <w:lang w:val="en-US"/>
        </w:rPr>
        <w:t>Cl</w:t>
      </w:r>
      <w:proofErr w:type="spellEnd"/>
      <w:r w:rsidRPr="00CA0D8B">
        <w:rPr>
          <w:sz w:val="28"/>
          <w:szCs w:val="28"/>
          <w:vertAlign w:val="subscript"/>
        </w:rPr>
        <w:t xml:space="preserve">2                                             </w:t>
      </w:r>
      <w:proofErr w:type="spellStart"/>
      <w:r w:rsidRPr="00CA0D8B">
        <w:rPr>
          <w:b/>
          <w:i/>
          <w:sz w:val="28"/>
          <w:szCs w:val="28"/>
        </w:rPr>
        <w:t>меркурометрия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b/>
          <w:i/>
          <w:sz w:val="28"/>
          <w:szCs w:val="28"/>
        </w:rPr>
        <w:t>методы окисления-восстановления</w:t>
      </w:r>
      <w:r w:rsidRPr="00CA0D8B">
        <w:rPr>
          <w:sz w:val="28"/>
          <w:szCs w:val="28"/>
        </w:rPr>
        <w:t>:</w:t>
      </w:r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sz w:val="28"/>
          <w:szCs w:val="28"/>
        </w:rPr>
        <w:t xml:space="preserve">            </w:t>
      </w:r>
      <w:proofErr w:type="spellStart"/>
      <w:r w:rsidRPr="00CA0D8B">
        <w:rPr>
          <w:sz w:val="28"/>
          <w:szCs w:val="28"/>
          <w:lang w:val="en-US"/>
        </w:rPr>
        <w:t>MnO</w:t>
      </w:r>
      <w:proofErr w:type="spellEnd"/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+ 5</w:t>
      </w:r>
      <w:r w:rsidRPr="00CA0D8B">
        <w:rPr>
          <w:sz w:val="28"/>
          <w:szCs w:val="28"/>
          <w:lang w:val="en-US"/>
        </w:rPr>
        <w:t>Fe</w:t>
      </w:r>
      <w:r w:rsidRPr="00CA0D8B">
        <w:rPr>
          <w:sz w:val="28"/>
          <w:szCs w:val="28"/>
          <w:vertAlign w:val="superscript"/>
        </w:rPr>
        <w:t>2+</w:t>
      </w:r>
      <w:r w:rsidRPr="00CA0D8B">
        <w:rPr>
          <w:sz w:val="28"/>
          <w:szCs w:val="28"/>
        </w:rPr>
        <w:t xml:space="preserve"> + 8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perscript"/>
        </w:rPr>
        <w:t>+</w:t>
      </w:r>
      <w:r w:rsidRPr="00CA0D8B">
        <w:rPr>
          <w:sz w:val="28"/>
          <w:szCs w:val="28"/>
        </w:rPr>
        <w:t xml:space="preserve"> = </w:t>
      </w:r>
      <w:proofErr w:type="spellStart"/>
      <w:r w:rsidRPr="00CA0D8B">
        <w:rPr>
          <w:sz w:val="28"/>
          <w:szCs w:val="28"/>
          <w:lang w:val="en-US"/>
        </w:rPr>
        <w:t>Mn</w:t>
      </w:r>
      <w:proofErr w:type="spellEnd"/>
      <w:r w:rsidRPr="00CA0D8B">
        <w:rPr>
          <w:sz w:val="28"/>
          <w:szCs w:val="28"/>
          <w:vertAlign w:val="superscript"/>
        </w:rPr>
        <w:t>2+</w:t>
      </w:r>
      <w:r w:rsidRPr="00CA0D8B">
        <w:rPr>
          <w:sz w:val="28"/>
          <w:szCs w:val="28"/>
        </w:rPr>
        <w:t xml:space="preserve"> + 5</w:t>
      </w:r>
      <w:r w:rsidRPr="00CA0D8B">
        <w:rPr>
          <w:sz w:val="28"/>
          <w:szCs w:val="28"/>
          <w:lang w:val="en-US"/>
        </w:rPr>
        <w:t>Fe</w:t>
      </w:r>
      <w:r w:rsidRPr="00CA0D8B">
        <w:rPr>
          <w:sz w:val="28"/>
          <w:szCs w:val="28"/>
          <w:vertAlign w:val="superscript"/>
        </w:rPr>
        <w:t>3+</w:t>
      </w:r>
      <w:r w:rsidRPr="00CA0D8B">
        <w:rPr>
          <w:sz w:val="28"/>
          <w:szCs w:val="28"/>
        </w:rPr>
        <w:t xml:space="preserve"> + 4</w:t>
      </w:r>
      <w:r w:rsidRPr="00CA0D8B">
        <w:rPr>
          <w:sz w:val="28"/>
          <w:szCs w:val="28"/>
          <w:lang w:val="en-US"/>
        </w:rPr>
        <w:t>H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  <w:r w:rsidRPr="00CA0D8B">
        <w:rPr>
          <w:sz w:val="28"/>
          <w:szCs w:val="28"/>
        </w:rPr>
        <w:t xml:space="preserve">               </w:t>
      </w:r>
      <w:proofErr w:type="spellStart"/>
      <w:r w:rsidRPr="00CA0D8B">
        <w:rPr>
          <w:b/>
          <w:i/>
          <w:sz w:val="28"/>
          <w:szCs w:val="28"/>
        </w:rPr>
        <w:t>перманганатометрия</w:t>
      </w:r>
      <w:proofErr w:type="spellEnd"/>
    </w:p>
    <w:p w:rsidR="00C17110" w:rsidRPr="00CA0D8B" w:rsidRDefault="00C17110" w:rsidP="00CA0D8B">
      <w:pPr>
        <w:jc w:val="both"/>
        <w:rPr>
          <w:b/>
          <w:i/>
          <w:sz w:val="28"/>
          <w:szCs w:val="28"/>
        </w:rPr>
      </w:pPr>
      <w:r w:rsidRPr="00CA0D8B">
        <w:rPr>
          <w:sz w:val="28"/>
          <w:szCs w:val="28"/>
        </w:rPr>
        <w:t xml:space="preserve">            2 </w:t>
      </w:r>
      <w:r w:rsidRPr="00CA0D8B">
        <w:rPr>
          <w:sz w:val="28"/>
          <w:szCs w:val="28"/>
          <w:lang w:val="en-US"/>
        </w:rPr>
        <w:t>S</w:t>
      </w:r>
      <w:r w:rsidRPr="00CA0D8B">
        <w:rPr>
          <w:sz w:val="28"/>
          <w:szCs w:val="28"/>
          <w:vertAlign w:val="subscript"/>
        </w:rPr>
        <w:t>2</w:t>
      </w:r>
      <w:r w:rsidRPr="00CA0D8B">
        <w:rPr>
          <w:sz w:val="28"/>
          <w:szCs w:val="28"/>
          <w:lang w:val="en-US"/>
        </w:rPr>
        <w:t>O</w:t>
      </w:r>
      <w:r w:rsidRPr="00CA0D8B">
        <w:rPr>
          <w:sz w:val="28"/>
          <w:szCs w:val="28"/>
          <w:vertAlign w:val="subscript"/>
        </w:rPr>
        <w:t>3</w:t>
      </w:r>
      <w:r w:rsidRPr="00CA0D8B">
        <w:rPr>
          <w:sz w:val="28"/>
          <w:szCs w:val="28"/>
          <w:vertAlign w:val="superscript"/>
        </w:rPr>
        <w:t>2-</w:t>
      </w:r>
      <w:r w:rsidRPr="00CA0D8B">
        <w:rPr>
          <w:sz w:val="28"/>
          <w:szCs w:val="28"/>
        </w:rPr>
        <w:t xml:space="preserve"> + </w:t>
      </w:r>
      <w:r w:rsidRPr="00CA0D8B">
        <w:rPr>
          <w:sz w:val="28"/>
          <w:szCs w:val="28"/>
          <w:lang w:val="en-US"/>
        </w:rPr>
        <w:t>J</w:t>
      </w:r>
      <w:r w:rsidRPr="00CA0D8B">
        <w:rPr>
          <w:sz w:val="28"/>
          <w:szCs w:val="28"/>
          <w:vertAlign w:val="subscript"/>
        </w:rPr>
        <w:t xml:space="preserve">2 </w:t>
      </w:r>
      <w:r w:rsidRPr="00CA0D8B">
        <w:rPr>
          <w:sz w:val="28"/>
          <w:szCs w:val="28"/>
        </w:rPr>
        <w:t xml:space="preserve">= </w:t>
      </w:r>
      <w:r w:rsidRPr="00CA0D8B">
        <w:rPr>
          <w:sz w:val="28"/>
          <w:szCs w:val="28"/>
          <w:lang w:val="en-US"/>
        </w:rPr>
        <w:t>S</w:t>
      </w:r>
      <w:r w:rsidRPr="00CA0D8B">
        <w:rPr>
          <w:sz w:val="28"/>
          <w:szCs w:val="28"/>
          <w:vertAlign w:val="subscript"/>
        </w:rPr>
        <w:t>4</w:t>
      </w:r>
      <w:r w:rsidRPr="00CA0D8B">
        <w:rPr>
          <w:sz w:val="28"/>
          <w:szCs w:val="28"/>
          <w:lang w:val="en-US"/>
        </w:rPr>
        <w:t>O</w:t>
      </w:r>
      <w:r w:rsidRPr="00CA0D8B">
        <w:rPr>
          <w:sz w:val="28"/>
          <w:szCs w:val="28"/>
          <w:vertAlign w:val="subscript"/>
        </w:rPr>
        <w:t>6</w:t>
      </w:r>
      <w:r w:rsidRPr="00CA0D8B">
        <w:rPr>
          <w:sz w:val="28"/>
          <w:szCs w:val="28"/>
          <w:vertAlign w:val="superscript"/>
        </w:rPr>
        <w:t>2-</w:t>
      </w:r>
      <w:r w:rsidRPr="00CA0D8B">
        <w:rPr>
          <w:sz w:val="28"/>
          <w:szCs w:val="28"/>
        </w:rPr>
        <w:t xml:space="preserve"> + 2</w:t>
      </w:r>
      <w:r w:rsidRPr="00CA0D8B">
        <w:rPr>
          <w:sz w:val="28"/>
          <w:szCs w:val="28"/>
          <w:lang w:val="en-US"/>
        </w:rPr>
        <w:t>J</w:t>
      </w:r>
      <w:r w:rsidRPr="00CA0D8B">
        <w:rPr>
          <w:sz w:val="28"/>
          <w:szCs w:val="28"/>
          <w:vertAlign w:val="superscript"/>
        </w:rPr>
        <w:t>-</w:t>
      </w:r>
      <w:r w:rsidRPr="00CA0D8B">
        <w:rPr>
          <w:sz w:val="28"/>
          <w:szCs w:val="28"/>
        </w:rPr>
        <w:t xml:space="preserve">                                              </w:t>
      </w:r>
      <w:proofErr w:type="spellStart"/>
      <w:r w:rsidRPr="00CA0D8B">
        <w:rPr>
          <w:b/>
          <w:i/>
          <w:sz w:val="28"/>
          <w:szCs w:val="28"/>
        </w:rPr>
        <w:t>иодометрия</w:t>
      </w:r>
      <w:proofErr w:type="spellEnd"/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      Т.э. фиксируется с </w:t>
      </w:r>
      <w:proofErr w:type="spellStart"/>
      <w:r w:rsidRPr="00CA0D8B">
        <w:rPr>
          <w:sz w:val="28"/>
          <w:szCs w:val="28"/>
        </w:rPr>
        <w:t>помощию</w:t>
      </w:r>
      <w:proofErr w:type="spellEnd"/>
      <w:r w:rsidRPr="00CA0D8B">
        <w:rPr>
          <w:sz w:val="28"/>
          <w:szCs w:val="28"/>
        </w:rPr>
        <w:t xml:space="preserve"> окислительно-восстановительных индикаторов.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      Для каждого из указанных методов есть свои особенности:</w:t>
      </w:r>
    </w:p>
    <w:p w:rsidR="00C17110" w:rsidRPr="00CA0D8B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приготовление и свойства рабочих </w:t>
      </w:r>
      <w:proofErr w:type="spellStart"/>
      <w:r w:rsidRPr="00CA0D8B">
        <w:rPr>
          <w:sz w:val="28"/>
          <w:szCs w:val="28"/>
        </w:rPr>
        <w:t>растворов;виды</w:t>
      </w:r>
      <w:proofErr w:type="spellEnd"/>
      <w:r w:rsidRPr="00CA0D8B">
        <w:rPr>
          <w:sz w:val="28"/>
          <w:szCs w:val="28"/>
        </w:rPr>
        <w:t xml:space="preserve"> кривых титрования;</w:t>
      </w:r>
    </w:p>
    <w:p w:rsidR="00C17110" w:rsidRDefault="00C17110" w:rsidP="00CA0D8B">
      <w:pPr>
        <w:jc w:val="both"/>
        <w:rPr>
          <w:sz w:val="28"/>
          <w:szCs w:val="28"/>
        </w:rPr>
      </w:pPr>
      <w:r w:rsidRPr="00CA0D8B">
        <w:rPr>
          <w:sz w:val="28"/>
          <w:szCs w:val="28"/>
        </w:rPr>
        <w:t xml:space="preserve">погрешности </w:t>
      </w:r>
      <w:proofErr w:type="spellStart"/>
      <w:r w:rsidRPr="00CA0D8B">
        <w:rPr>
          <w:sz w:val="28"/>
          <w:szCs w:val="28"/>
        </w:rPr>
        <w:t>определения;способы</w:t>
      </w:r>
      <w:proofErr w:type="spellEnd"/>
      <w:r w:rsidRPr="00CA0D8B">
        <w:rPr>
          <w:sz w:val="28"/>
          <w:szCs w:val="28"/>
        </w:rPr>
        <w:t xml:space="preserve"> фиксации </w:t>
      </w:r>
      <w:proofErr w:type="spellStart"/>
      <w:r w:rsidRPr="00CA0D8B">
        <w:rPr>
          <w:sz w:val="28"/>
          <w:szCs w:val="28"/>
        </w:rPr>
        <w:t>т.э.;практическое</w:t>
      </w:r>
      <w:proofErr w:type="spellEnd"/>
      <w:r w:rsidRPr="00CA0D8B">
        <w:rPr>
          <w:sz w:val="28"/>
          <w:szCs w:val="28"/>
        </w:rPr>
        <w:t xml:space="preserve"> применение.</w:t>
      </w:r>
    </w:p>
    <w:p w:rsidR="000A0733" w:rsidRPr="00393A8C" w:rsidRDefault="000A0733" w:rsidP="000A0733">
      <w:pPr>
        <w:pStyle w:val="a3"/>
      </w:pPr>
    </w:p>
    <w:p w:rsidR="000A0733" w:rsidRPr="00CA0D8B" w:rsidRDefault="000A0733" w:rsidP="00CA0D8B">
      <w:pPr>
        <w:jc w:val="both"/>
        <w:rPr>
          <w:sz w:val="28"/>
          <w:szCs w:val="28"/>
        </w:rPr>
      </w:pPr>
    </w:p>
    <w:sectPr w:rsidR="000A0733" w:rsidRPr="00CA0D8B" w:rsidSect="006D6BE3">
      <w:footerReference w:type="default" r:id="rId21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ED" w:rsidRDefault="00AB08ED" w:rsidP="003528AD">
      <w:r>
        <w:separator/>
      </w:r>
    </w:p>
  </w:endnote>
  <w:endnote w:type="continuationSeparator" w:id="1">
    <w:p w:rsidR="00AB08ED" w:rsidRDefault="00AB08ED" w:rsidP="0035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860"/>
      <w:docPartObj>
        <w:docPartGallery w:val="Page Numbers (Bottom of Page)"/>
        <w:docPartUnique/>
      </w:docPartObj>
    </w:sdtPr>
    <w:sdtContent>
      <w:p w:rsidR="002976A4" w:rsidRDefault="004B7343">
        <w:pPr>
          <w:pStyle w:val="a4"/>
          <w:jc w:val="right"/>
        </w:pPr>
        <w:fldSimple w:instr=" PAGE   \* MERGEFORMAT ">
          <w:r w:rsidR="00837C1B">
            <w:rPr>
              <w:noProof/>
            </w:rPr>
            <w:t>11</w:t>
          </w:r>
        </w:fldSimple>
      </w:p>
    </w:sdtContent>
  </w:sdt>
  <w:p w:rsidR="002976A4" w:rsidRDefault="002976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ED" w:rsidRDefault="00AB08ED" w:rsidP="003528AD">
      <w:r>
        <w:separator/>
      </w:r>
    </w:p>
  </w:footnote>
  <w:footnote w:type="continuationSeparator" w:id="1">
    <w:p w:rsidR="00AB08ED" w:rsidRDefault="00AB08ED" w:rsidP="0035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A249D1"/>
    <w:multiLevelType w:val="hybridMultilevel"/>
    <w:tmpl w:val="042C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647D"/>
    <w:multiLevelType w:val="multilevel"/>
    <w:tmpl w:val="BAD86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B3EDF"/>
    <w:multiLevelType w:val="hybridMultilevel"/>
    <w:tmpl w:val="944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F52B8"/>
    <w:multiLevelType w:val="hybridMultilevel"/>
    <w:tmpl w:val="0B2A8B2C"/>
    <w:lvl w:ilvl="0" w:tplc="84DC4E92">
      <w:start w:val="1000"/>
      <w:numFmt w:val="decimal"/>
      <w:lvlText w:val="%1"/>
      <w:lvlJc w:val="left"/>
      <w:pPr>
        <w:tabs>
          <w:tab w:val="num" w:pos="3885"/>
        </w:tabs>
        <w:ind w:left="3885" w:hanging="252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1D306124"/>
    <w:multiLevelType w:val="multilevel"/>
    <w:tmpl w:val="B7F4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37698"/>
    <w:multiLevelType w:val="hybridMultilevel"/>
    <w:tmpl w:val="340E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2F9"/>
    <w:multiLevelType w:val="singleLevel"/>
    <w:tmpl w:val="A0D6CC7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9765BB"/>
    <w:multiLevelType w:val="hybridMultilevel"/>
    <w:tmpl w:val="379A9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F6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8242D"/>
    <w:multiLevelType w:val="hybridMultilevel"/>
    <w:tmpl w:val="31167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733CD"/>
    <w:multiLevelType w:val="hybridMultilevel"/>
    <w:tmpl w:val="EC32006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05317A3"/>
    <w:multiLevelType w:val="hybridMultilevel"/>
    <w:tmpl w:val="0738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47BD8"/>
    <w:multiLevelType w:val="hybridMultilevel"/>
    <w:tmpl w:val="C29C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936A1"/>
    <w:multiLevelType w:val="hybridMultilevel"/>
    <w:tmpl w:val="7694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82FDC"/>
    <w:multiLevelType w:val="hybridMultilevel"/>
    <w:tmpl w:val="789EB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A60BC"/>
    <w:multiLevelType w:val="hybridMultilevel"/>
    <w:tmpl w:val="A1F02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144AD"/>
    <w:multiLevelType w:val="multilevel"/>
    <w:tmpl w:val="C9E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3555D"/>
    <w:multiLevelType w:val="hybridMultilevel"/>
    <w:tmpl w:val="DF3A40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9D11E7C"/>
    <w:multiLevelType w:val="hybridMultilevel"/>
    <w:tmpl w:val="9120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F22DD"/>
    <w:multiLevelType w:val="hybridMultilevel"/>
    <w:tmpl w:val="78D4B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D35502"/>
    <w:multiLevelType w:val="hybridMultilevel"/>
    <w:tmpl w:val="E65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1"/>
  </w:num>
  <w:num w:numId="15">
    <w:abstractNumId w:val="15"/>
  </w:num>
  <w:num w:numId="16">
    <w:abstractNumId w:val="21"/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73"/>
    <w:rsid w:val="00024D7E"/>
    <w:rsid w:val="000A0733"/>
    <w:rsid w:val="000B1F73"/>
    <w:rsid w:val="00283786"/>
    <w:rsid w:val="002976A4"/>
    <w:rsid w:val="00313857"/>
    <w:rsid w:val="003528AD"/>
    <w:rsid w:val="00406912"/>
    <w:rsid w:val="004B7343"/>
    <w:rsid w:val="004F420C"/>
    <w:rsid w:val="00565A87"/>
    <w:rsid w:val="005F49CC"/>
    <w:rsid w:val="006D6BE3"/>
    <w:rsid w:val="00744225"/>
    <w:rsid w:val="00837C1B"/>
    <w:rsid w:val="00853ED2"/>
    <w:rsid w:val="00876081"/>
    <w:rsid w:val="00963065"/>
    <w:rsid w:val="0098053A"/>
    <w:rsid w:val="00AB08ED"/>
    <w:rsid w:val="00BF4D21"/>
    <w:rsid w:val="00C17110"/>
    <w:rsid w:val="00C71E68"/>
    <w:rsid w:val="00CA0D8B"/>
    <w:rsid w:val="00CF2628"/>
    <w:rsid w:val="00CF3CF9"/>
    <w:rsid w:val="00D10E94"/>
    <w:rsid w:val="00E05894"/>
    <w:rsid w:val="00E36FC4"/>
    <w:rsid w:val="00EA24EC"/>
    <w:rsid w:val="00F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1F73"/>
    <w:pPr>
      <w:keepNext/>
      <w:tabs>
        <w:tab w:val="left" w:pos="1944"/>
      </w:tabs>
      <w:ind w:rightChars="-189" w:right="-353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B1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B1F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B1F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171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B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1F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0B1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0B1F73"/>
    <w:pPr>
      <w:keepNext/>
      <w:jc w:val="center"/>
      <w:outlineLvl w:val="2"/>
    </w:pPr>
    <w:rPr>
      <w:caps/>
      <w:sz w:val="28"/>
      <w:szCs w:val="20"/>
    </w:rPr>
  </w:style>
  <w:style w:type="paragraph" w:customStyle="1" w:styleId="21">
    <w:name w:val="заголовок 2"/>
    <w:basedOn w:val="a"/>
    <w:next w:val="a"/>
    <w:rsid w:val="000B1F73"/>
    <w:pPr>
      <w:keepNext/>
      <w:jc w:val="center"/>
      <w:outlineLvl w:val="1"/>
    </w:pPr>
    <w:rPr>
      <w:szCs w:val="20"/>
    </w:rPr>
  </w:style>
  <w:style w:type="paragraph" w:styleId="22">
    <w:name w:val="Body Text 2"/>
    <w:basedOn w:val="a"/>
    <w:link w:val="23"/>
    <w:rsid w:val="000B1F73"/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0B1F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1">
    <w:name w:val="заголовок 4"/>
    <w:basedOn w:val="a"/>
    <w:next w:val="a"/>
    <w:rsid w:val="000B1F73"/>
    <w:pPr>
      <w:keepNext/>
      <w:ind w:firstLine="567"/>
    </w:pPr>
    <w:rPr>
      <w:b/>
      <w:sz w:val="28"/>
      <w:szCs w:val="20"/>
    </w:rPr>
  </w:style>
  <w:style w:type="paragraph" w:customStyle="1" w:styleId="5">
    <w:name w:val="заголовок 5"/>
    <w:basedOn w:val="a"/>
    <w:next w:val="a"/>
    <w:rsid w:val="000B1F73"/>
    <w:pPr>
      <w:keepNext/>
      <w:overflowPunct w:val="0"/>
      <w:autoSpaceDE w:val="0"/>
      <w:autoSpaceDN w:val="0"/>
      <w:adjustRightInd w:val="0"/>
      <w:ind w:left="5103" w:firstLine="567"/>
      <w:jc w:val="center"/>
      <w:textAlignment w:val="baseline"/>
    </w:pPr>
    <w:rPr>
      <w:b/>
      <w:sz w:val="28"/>
      <w:szCs w:val="20"/>
    </w:rPr>
  </w:style>
  <w:style w:type="paragraph" w:styleId="24">
    <w:name w:val="Body Text Indent 2"/>
    <w:basedOn w:val="a"/>
    <w:link w:val="25"/>
    <w:rsid w:val="000B1F73"/>
    <w:pPr>
      <w:suppressAutoHyphens/>
      <w:autoSpaceDE w:val="0"/>
      <w:autoSpaceDN w:val="0"/>
      <w:adjustRightInd w:val="0"/>
      <w:ind w:right="704" w:firstLine="550"/>
      <w:jc w:val="both"/>
    </w:pPr>
    <w:rPr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0B1F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0B1F73"/>
    <w:pPr>
      <w:keepNext/>
      <w:autoSpaceDE w:val="0"/>
      <w:autoSpaceDN w:val="0"/>
      <w:ind w:firstLine="567"/>
      <w:jc w:val="both"/>
      <w:outlineLvl w:val="0"/>
    </w:pPr>
    <w:rPr>
      <w:b/>
      <w:bCs/>
      <w:sz w:val="28"/>
      <w:szCs w:val="28"/>
    </w:rPr>
  </w:style>
  <w:style w:type="paragraph" w:styleId="32">
    <w:name w:val="Body Text Indent 3"/>
    <w:basedOn w:val="a"/>
    <w:link w:val="33"/>
    <w:rsid w:val="000B1F73"/>
    <w:pPr>
      <w:overflowPunct w:val="0"/>
      <w:autoSpaceDE w:val="0"/>
      <w:autoSpaceDN w:val="0"/>
      <w:adjustRightInd w:val="0"/>
      <w:ind w:firstLine="567"/>
      <w:textAlignment w:val="baseline"/>
    </w:pPr>
    <w:rPr>
      <w:b/>
      <w:i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0B1F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4">
    <w:name w:val="Body Text 3"/>
    <w:basedOn w:val="a"/>
    <w:link w:val="35"/>
    <w:rsid w:val="000B1F73"/>
    <w:pPr>
      <w:jc w:val="both"/>
    </w:pPr>
    <w:rPr>
      <w:sz w:val="22"/>
      <w:szCs w:val="20"/>
    </w:rPr>
  </w:style>
  <w:style w:type="character" w:customStyle="1" w:styleId="35">
    <w:name w:val="Основной текст 3 Знак"/>
    <w:basedOn w:val="a0"/>
    <w:link w:val="34"/>
    <w:rsid w:val="000B1F7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aramond10pt1pt">
    <w:name w:val="Основной текст + Garamond;10 pt;Курсив;Интервал 1 pt"/>
    <w:basedOn w:val="a0"/>
    <w:rsid w:val="000B1F73"/>
    <w:rPr>
      <w:rFonts w:ascii="Garamond" w:eastAsia="Garamond" w:hAnsi="Garamond" w:cs="Garamond"/>
      <w:b w:val="0"/>
      <w:bCs w:val="0"/>
      <w:i/>
      <w:iCs/>
      <w:smallCaps w:val="0"/>
      <w:strike w:val="0"/>
      <w:spacing w:val="29"/>
      <w:sz w:val="20"/>
      <w:szCs w:val="20"/>
      <w:lang w:val="en-US"/>
    </w:rPr>
  </w:style>
  <w:style w:type="character" w:customStyle="1" w:styleId="TrebuchetMS95pt0pt">
    <w:name w:val="Основной текст + Trebuchet MS;9;5 pt;Курсив;Интервал 0 pt"/>
    <w:basedOn w:val="a0"/>
    <w:rsid w:val="000B1F7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a8">
    <w:name w:val="Основной текст_"/>
    <w:basedOn w:val="a0"/>
    <w:link w:val="12"/>
    <w:rsid w:val="00C17110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8"/>
    <w:rsid w:val="00C17110"/>
    <w:pPr>
      <w:shd w:val="clear" w:color="auto" w:fill="FFFFFF"/>
      <w:spacing w:before="420" w:line="240" w:lineRule="exact"/>
      <w:ind w:firstLine="280"/>
      <w:jc w:val="both"/>
    </w:pPr>
    <w:rPr>
      <w:spacing w:val="6"/>
      <w:sz w:val="18"/>
      <w:szCs w:val="18"/>
      <w:lang w:eastAsia="en-US"/>
    </w:rPr>
  </w:style>
  <w:style w:type="character" w:customStyle="1" w:styleId="95pt">
    <w:name w:val="Основной текст + 9;5 pt;Полужирный"/>
    <w:basedOn w:val="a8"/>
    <w:rsid w:val="00C17110"/>
    <w:rPr>
      <w:b/>
      <w:bCs/>
    </w:rPr>
  </w:style>
  <w:style w:type="character" w:customStyle="1" w:styleId="13">
    <w:name w:val="Заголовок №1_"/>
    <w:basedOn w:val="a0"/>
    <w:link w:val="14"/>
    <w:rsid w:val="00C17110"/>
    <w:rPr>
      <w:rFonts w:ascii="Arial Unicode MS" w:eastAsia="Arial Unicode MS" w:hAnsi="Arial Unicode MS" w:cs="Arial Unicode MS"/>
      <w:spacing w:val="-7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C17110"/>
    <w:pPr>
      <w:shd w:val="clear" w:color="auto" w:fill="FFFFFF"/>
      <w:spacing w:after="240" w:line="322" w:lineRule="exact"/>
      <w:ind w:firstLine="1280"/>
      <w:outlineLvl w:val="0"/>
    </w:pPr>
    <w:rPr>
      <w:rFonts w:ascii="Arial Unicode MS" w:eastAsia="Arial Unicode MS" w:hAnsi="Arial Unicode MS" w:cs="Arial Unicode MS"/>
      <w:spacing w:val="-7"/>
      <w:sz w:val="25"/>
      <w:szCs w:val="25"/>
      <w:lang w:eastAsia="en-US"/>
    </w:rPr>
  </w:style>
  <w:style w:type="character" w:customStyle="1" w:styleId="26">
    <w:name w:val="Основной текст (2)_"/>
    <w:basedOn w:val="a0"/>
    <w:link w:val="27"/>
    <w:rsid w:val="00C1711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17110"/>
    <w:pPr>
      <w:shd w:val="clear" w:color="auto" w:fill="FFFFFF"/>
      <w:spacing w:line="0" w:lineRule="atLeast"/>
    </w:pPr>
    <w:rPr>
      <w:spacing w:val="2"/>
      <w:sz w:val="17"/>
      <w:szCs w:val="17"/>
      <w:lang w:eastAsia="en-US"/>
    </w:rPr>
  </w:style>
  <w:style w:type="table" w:styleId="a9">
    <w:name w:val="Table Grid"/>
    <w:basedOn w:val="a1"/>
    <w:rsid w:val="00C1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примечания Знак"/>
    <w:basedOn w:val="a0"/>
    <w:link w:val="ab"/>
    <w:semiHidden/>
    <w:rsid w:val="00C17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C17110"/>
    <w:rPr>
      <w:sz w:val="20"/>
      <w:szCs w:val="20"/>
    </w:rPr>
  </w:style>
  <w:style w:type="character" w:customStyle="1" w:styleId="ac">
    <w:name w:val="Тема примечания Знак"/>
    <w:basedOn w:val="aa"/>
    <w:link w:val="ad"/>
    <w:semiHidden/>
    <w:rsid w:val="00C17110"/>
    <w:rPr>
      <w:b/>
      <w:bCs/>
    </w:rPr>
  </w:style>
  <w:style w:type="paragraph" w:styleId="ad">
    <w:name w:val="annotation subject"/>
    <w:basedOn w:val="ab"/>
    <w:next w:val="ab"/>
    <w:link w:val="ac"/>
    <w:semiHidden/>
    <w:rsid w:val="00C17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qFormat/>
    <w:rsid w:val="005F49CC"/>
    <w:rPr>
      <w:i/>
      <w:iCs/>
    </w:rPr>
  </w:style>
  <w:style w:type="character" w:styleId="af">
    <w:name w:val="Hyperlink"/>
    <w:basedOn w:val="a0"/>
    <w:rsid w:val="000A0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14</cp:revision>
  <dcterms:created xsi:type="dcterms:W3CDTF">2013-03-24T19:43:00Z</dcterms:created>
  <dcterms:modified xsi:type="dcterms:W3CDTF">2020-04-02T19:32:00Z</dcterms:modified>
</cp:coreProperties>
</file>