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DE" w:rsidRDefault="001D5696" w:rsidP="0033734F">
      <w:pPr>
        <w:pStyle w:val="a5"/>
        <w:spacing w:line="360" w:lineRule="auto"/>
        <w:rPr>
          <w:rFonts w:ascii="Roboto-Regular" w:hAnsi="Roboto-Regular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51ED" w:rsidRPr="00724FDE" w:rsidRDefault="00FD27EF" w:rsidP="00E124D5">
      <w:pPr>
        <w:pStyle w:val="ad"/>
        <w:shd w:val="clear" w:color="auto" w:fill="FFFFFF"/>
        <w:spacing w:before="0" w:beforeAutospacing="0" w:after="285" w:afterAutospacing="0"/>
        <w:rPr>
          <w:rFonts w:ascii="Arial" w:hAnsi="Arial" w:cs="Arial"/>
          <w:sz w:val="28"/>
          <w:szCs w:val="28"/>
        </w:rPr>
      </w:pPr>
      <w:r w:rsidRPr="00FD27EF">
        <w:rPr>
          <w:b/>
          <w:color w:val="000000"/>
          <w:sz w:val="28"/>
          <w:szCs w:val="28"/>
        </w:rPr>
        <w:t xml:space="preserve">  </w:t>
      </w:r>
      <w:r w:rsidR="007851ED" w:rsidRPr="00724FDE">
        <w:rPr>
          <w:b/>
          <w:bCs/>
          <w:sz w:val="28"/>
          <w:szCs w:val="28"/>
        </w:rPr>
        <w:t>Лекция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. Гомологический ряд, изомерия, физические и химические свойства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Arial" w:eastAsia="Times New Roman" w:hAnsi="Arial" w:cs="Arial"/>
          <w:sz w:val="28"/>
          <w:szCs w:val="28"/>
        </w:rPr>
        <w:br/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1. Определение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. Гомологический ряд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2. Изомерия.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3. Физические свойства.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4. Химические свойства.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Гомологический ряд и номенклатура </w:t>
      </w:r>
      <w:proofErr w:type="spellStart"/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алканов</w:t>
      </w:r>
      <w:proofErr w:type="spellEnd"/>
    </w:p>
    <w:p w:rsidR="007851ED" w:rsidRPr="00724FDE" w:rsidRDefault="007851ED" w:rsidP="007851ED">
      <w:pPr>
        <w:widowControl/>
        <w:shd w:val="clear" w:color="auto" w:fill="FFFFFF"/>
        <w:spacing w:line="294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Arial" w:eastAsia="Times New Roman" w:hAnsi="Arial" w:cs="Arial"/>
          <w:sz w:val="28"/>
          <w:szCs w:val="28"/>
        </w:rPr>
        <w:br/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proofErr w:type="spellStart"/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это углеводороды, содержащие только sp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-гu6ридизованные атомы углерода, соединенные между собой одинарной o-связью и имеющие общую формулу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п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</w:rPr>
        <w:t>2п+2.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Гомологический ряд предельных углеводородов и их алкильных радикалов</w:t>
      </w:r>
    </w:p>
    <w:p w:rsidR="007851ED" w:rsidRPr="00724FDE" w:rsidRDefault="007851ED" w:rsidP="007851ED">
      <w:pPr>
        <w:widowControl/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851ED" w:rsidRPr="00724FDE" w:rsidRDefault="007851ED" w:rsidP="007851ED">
      <w:pPr>
        <w:widowControl/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предельным углеводородам относят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метан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СН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этан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пропан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8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др. Рассматривая состав углеводородов, видим, что каждый последующий член этого ряда отличается от предыдущего на группу СН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Вещества, сходные по строению и химическим свойствам, но отличающиеся друг от друга по составу молекул на одну или несколько групп СН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, называются 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гомологами.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гомологи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С-СН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С-СН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-СН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этан пропан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Гомологи, расположенные в порядке возрастания их относительной молекулярной массы, образуют 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гомологический ряд.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Группа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называется 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гомологической разностью.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Состав всех членов гомологического ряда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выражают 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 формулой: С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п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2п+2, 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где </w:t>
      </w:r>
      <w:proofErr w:type="spellStart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n</w:t>
      </w:r>
      <w:proofErr w:type="spellEnd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 — число атомов углерода. Например, при </w:t>
      </w:r>
      <w:proofErr w:type="spellStart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n</w:t>
      </w:r>
      <w:proofErr w:type="spellEnd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= 7 </w:t>
      </w:r>
      <w:proofErr w:type="spellStart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алкан</w:t>
      </w:r>
      <w:proofErr w:type="spellEnd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будет иметь состав С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  <w:vertAlign w:val="subscript"/>
        </w:rPr>
        <w:t>7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  <w:vertAlign w:val="subscript"/>
        </w:rPr>
        <w:t>16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 — гептан. В молекулах гомологов метана, начиная с пропана, каждый атом углерода может быть связан с одним, двумя, тремя или четырьмя атомами углерода. Поэтому, в зависимости от характера их связи в молекуле различают:</w:t>
      </w:r>
    </w:p>
    <w:p w:rsidR="007851ED" w:rsidRPr="00724FDE" w:rsidRDefault="007851ED" w:rsidP="007851ED">
      <w:pPr>
        <w:widowControl/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первичные атомы углерода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 связаны только с одним углеродным атомом (обведены кружками);</w:t>
      </w:r>
    </w:p>
    <w:p w:rsidR="007851ED" w:rsidRPr="00724FDE" w:rsidRDefault="007851ED" w:rsidP="007851ED">
      <w:pPr>
        <w:widowControl/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вторичные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 связаны с двумя другими атомами углерода (подчеркнут);</w:t>
      </w:r>
    </w:p>
    <w:p w:rsidR="007851ED" w:rsidRPr="00724FDE" w:rsidRDefault="007851ED" w:rsidP="007851ED">
      <w:pPr>
        <w:widowControl/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третичные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 с тремя (показан жирным курсивом);</w:t>
      </w:r>
    </w:p>
    <w:p w:rsidR="007851ED" w:rsidRPr="00724FDE" w:rsidRDefault="007851ED" w:rsidP="007851ED">
      <w:pPr>
        <w:widowControl/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четвертичные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 с четырьмя (выделен жирным шрифтом).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Необходимо учитывать, что свойства атомов водорода, других атомов и функциональных групп зависят от того, с каким углеродным атомом они связаны: с первичным, вторичным или третичным.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Если в структуре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алкана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имеются только первичные и вторичные атомы углерода, то такую углеродную цепь называют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нормальной (неразветвленной).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Наличие третичных и (или) четвертичных атомов углерода обусловливает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разветвление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углеродной цепи.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—СН —СН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разветвленная цепь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lastRenderedPageBreak/>
        <w:t>неразветвленная цепь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Номенклатура.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органической химии является огромное число соединений, которые может образовывать углерод. Во избежание путаницы, возникающей из-за неточных названий, в настоящее время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пользуются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систематической</w:t>
      </w:r>
      <w:proofErr w:type="spellEnd"/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(международной)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 номенклатурой ИЮПАК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 (IUPAC — Международный союз теоретической и прикладной химии). С ее помощью можно отобразить в названии структуру соединения и, наоборот, по названию однозначно представить структуру. Особенно важна номенклатура предельных углеводородов, поскольку многие органические соединения представляют собой продукты замещения водорода в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алканах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и обычно называются сходным образом. Номенклатура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— основа для названия многих органических соединений.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По систематической номенклатуре все предельные углеводороды называют </w:t>
      </w:r>
      <w:proofErr w:type="spellStart"/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алканами.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любого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алкана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оканчивается на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-ан.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Первые четыре члена гомологического ряда имеют исторически сложившиеся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названия: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метан</w:t>
      </w:r>
      <w:proofErr w:type="spellEnd"/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, этан, пропан, бутан.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Далее названия углеводородов с нормальной (неразветвленной) углеродной цепью составляют от соответствующих греческих числительных с добавлением окончания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-ан.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Так, греческое название числительного 5 — «пента», отсюда углеводород 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 называется пентан и т. д. Чтобы подчеркнуть, что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имеет нормальную (неразветвленную) цепь, используют приставку 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к-.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Однако, как правило, и в отсутствии этой приставки углеводород рассматривается как нормальный. Например: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-СН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-СН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-СН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-СН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пентан или н-пентан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При названии углеводорода с разветвленной цепью углеводород рассматривают как продукт замещения атомов водорода в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алкане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с самой длинной неразветвленной углеродной цепью.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Заместитель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 — это атом или группа атомов, замещающих атом водорода в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родоначальной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структуре. В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алканах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замещающие группы называют углеводородными радикалами.</w:t>
      </w:r>
    </w:p>
    <w:p w:rsidR="007851ED" w:rsidRPr="00724FDE" w:rsidRDefault="007851ED" w:rsidP="007851ED">
      <w:pPr>
        <w:widowControl/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2. Изомерия</w:t>
      </w:r>
    </w:p>
    <w:p w:rsidR="007851ED" w:rsidRPr="00724FDE" w:rsidRDefault="007851ED" w:rsidP="007851ED">
      <w:pPr>
        <w:widowControl/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возможна структурная изомерия — 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изомерия цепи (углеродного скелета).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Первые три члена гомологического ряда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изомеров не имеют. В молекулах метана, этана и пропана может быть только единственный порядок соединения углеродных атомов: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Н ННННН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 – С – Н </w:t>
      </w:r>
      <w:proofErr w:type="spellStart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proofErr w:type="spellEnd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С – С – Н </w:t>
      </w:r>
      <w:proofErr w:type="spellStart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proofErr w:type="spellEnd"/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С - С – С – Н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Н ННННН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Иной взаимосвязи между атомами углерода и водорода в их молекулах быть не может. Но,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начиная с бутана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, углеродные цепи могут быть нормальными (неразветвленными) и разветвленными.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-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-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-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 C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10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СНз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- СН -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н-бутан изобутан (2-метилпропан)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Вещества, имеющие одинаковый состав, но разное строение, </w:t>
      </w:r>
      <w:proofErr w:type="spellStart"/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называют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структурными</w:t>
      </w:r>
      <w:proofErr w:type="spellEnd"/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изомерами.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Изобутан и н-бутан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структурные изомеры.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Свойства этих изомеров различны.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Физические свойства изомерных бутанов: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Если у бутана только два изомера, то у пентана 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их три, а у гептана 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 девять. Углеводород 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 (декан) имеет 75 изомеров, а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эйкозан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20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 366319. Следовательно, число изомеров быстро растет по мере увеличения числа атомов углерода в молекуле углеводорода.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spacing w:line="294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Физические свойства </w:t>
      </w:r>
      <w:proofErr w:type="spellStart"/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алканов</w:t>
      </w:r>
      <w:proofErr w:type="spellEnd"/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Повторите: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типы кристаллических решеток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Физические свойства предельных углеводородов, как и других органических соединений, определяются их составом и строением.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, как и многие органические вещества, имеют молекулярное строение. Естественно в твердом состоянии у них молекулярная кристаллическая решетка.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В гомологическом ряду углеводородов четыре первых члена (С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—С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) при обычных условиях — газы, не обладающие цветом и запахом. Нормальные (неразветвленные)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proofErr w:type="spellStart"/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-пентана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гептадекана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—С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17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) — легколетучие, бесцветные жидкости, имеющие запах бензина; начиная с 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18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 и выше — твердые вещества белого цвета, жирные на ощупь; вследствие малой летучести они не вызывают никакого ощущения запаха. По мере увеличения числа атомов углерода в цепи увеличивается их взаимное притяжение, что ведет к повышению температуры кипения и плавления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1ED" w:rsidRPr="00724FDE" w:rsidRDefault="007851ED" w:rsidP="007851ED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с разветвленной цепью кипят при более низкой температуре, чем аналогичные им по составу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с нормальным 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строением. Это объясняется меньшим взаимодействием между молекулами с разветвленной цепью. Ответвления от главной цепи создают пространственные препятствия для сближения молекул (они неплотно «упакованы»), поэтому нужно меньше энергии на отделение молекул друг от друга.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Предельные углеводороды — неполярные соединения. Вследствие этого они практически не растворяются в воде (полярный растворитель). Так, если прилить к воде бензин или керосин (оба представляют собой смесь жидких углеводородов), то образуется два слоя: верхний — углеводородный, нижний — водный. Но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хорошо растворяются в неполярных органических растворителях, таких, как бензол,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тетрахлорметан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Жидкие углеводороды легко смешиваются друг с другом, они также хорошо растворяют и твердые парафины. Это их свойство используют для очистки поверхности предметов от загрязнений. Например, с помощью керосина или бензина с поверхности удаляют минеральное масло (смесь жидких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и некоторых других соединений) или битум (смесь твердых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и других углеводородов).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4. Химические свойства </w:t>
      </w:r>
      <w:proofErr w:type="spellStart"/>
      <w:r w:rsidRPr="00724F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алканов</w:t>
      </w:r>
      <w:proofErr w:type="spellEnd"/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свойства органических соединений зависят от состава и строения их молекул, от природы имеющихся связей. В молекулах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все атомы связаны друг с другом о-связями. Валентности атома углерода, не затраченные на связь друг с другом, полностью насыщены атомами водорода, поэтому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называют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предельными или насыщенными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 углеводородами. Это прочные соединения, в обычных условиях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малоактивны</w:t>
      </w:r>
      <w:proofErr w:type="spellEnd"/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за это назвали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парафинами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(от лат.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parum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affinis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 — мало сродства).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Полярность связи С-Н и С—С очень мала или равна нулю, поэтому для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более характерны радикальные реакции, протекающие под действием энергии света, температуры или катализаторов. Эти реакции могут сопровождаться разрывом связей С—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lastRenderedPageBreak/>
        <w:t>Н или разрывом цепи углеродных атомов (С—С связей).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Наиболее характерны для </w:t>
      </w:r>
      <w:proofErr w:type="spellStart"/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реакции радикального замещения атомов водорода (разрыв связи С-Н).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I. Реакции радикального замещения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Галогенирование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 — реакция замещения атомов водорода в молекуле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алкана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на атомы галогенов с образованием галогенопроизводных.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Галогенопроизводные углеводородов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—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это соединения, содержащие атомы, галогенов, связанные с углеводородным радикалом.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Фтор реагирует с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алканами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очень энергично (как правило, со взрывом), при этом рвутся все С—Н и С—С связи, и в результате образуются соединения CF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HF.Практического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значения реакция не имеет.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Иод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алканами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не взаимодействует ни при каких условиях. Реакции с хлором или бромом протекают под действием света или высокой температуры. Например, если сосуд со смесью метана и хлора выставить на рассеянный солнечный свет (при сильном освещении может произойти взрыв), то можно наблюдать постепенное ослабление желто-зеленой окраски хлора вследствие взаимодействия его с метаном: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H Н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Н – С – Н + Cl2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hv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 Н — С —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 + НС1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H Н хлорметан (хлористый метил)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Нитрование.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 Термические превращения </w:t>
      </w:r>
      <w:proofErr w:type="spellStart"/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алканов</w:t>
      </w:r>
      <w:proofErr w:type="spellEnd"/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При температуре выше 500°Салканы становятся нестабильными и распадаются с выделением водорода и образованием углеводородов с более низкой молекулярной массой. В этих реакциях происходит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гомолитический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разрыв связей С — Н и С — С.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Разложение - пиролиз.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Предельные углеводороды при сильном нагревании (выше 1000°С) без доступа воздуха полностью разлагаются на углерод и водород, т. е. происходит разрыв связей С — Н и С — С.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Эта реакция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называется пиролизом.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Ее используют для получения водорода и сажи: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4 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t, 1000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С + 2Н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6 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t, 1000 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2С + ЗН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Крекинг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 (англ. </w:t>
      </w:r>
      <w:proofErr w:type="spellStart"/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cracking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 — </w:t>
      </w:r>
      <w:r w:rsidRPr="00724FDE">
        <w:rPr>
          <w:rFonts w:ascii="Times New Roman" w:eastAsia="Times New Roman" w:hAnsi="Times New Roman" w:cs="Times New Roman"/>
          <w:i/>
          <w:iCs/>
          <w:sz w:val="28"/>
          <w:szCs w:val="28"/>
        </w:rPr>
        <w:t>расщепление)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 — протекает преимущественно с разрывом связей С — С, как менее прочных, и образованием смеси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с меньшим числом углеродных атомов. При крекинге более вероятным является разрыв С – С связи, находящейся ближе к центру молекулы, например: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20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600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+ С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алканалкен</w:t>
      </w:r>
      <w:proofErr w:type="spellEnd"/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Дегидрирование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– отщепление молекулярного водорода.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Реакция дегидрирования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протекает при 300-500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С (при этой температуре крекинг еще не идет) в присутствии катализаторов (чаще всего (Cr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) и сопровождается образованием преимущественно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алкенов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  <w:lang w:val="en-US"/>
        </w:rPr>
      </w:pPr>
      <w:r w:rsidRPr="00724F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End"/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  <w:lang w:val="en-US"/>
        </w:rPr>
      </w:pPr>
      <w:r w:rsidRPr="00724FDE">
        <w:rPr>
          <w:rFonts w:ascii="Times New Roman" w:eastAsia="Times New Roman" w:hAnsi="Times New Roman" w:cs="Times New Roman"/>
          <w:sz w:val="28"/>
          <w:szCs w:val="28"/>
          <w:lang w:val="en-US"/>
        </w:rPr>
        <w:t>H – C - C - H 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t, Cr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3 </w:t>
      </w:r>
      <w:r w:rsidRPr="00724FD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  <w:lang w:val="en-US"/>
        </w:rPr>
        <w:t>C = CH + H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H H этан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этен</w:t>
      </w:r>
      <w:proofErr w:type="spellEnd"/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Реакции окисления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Горение (полное и неполное).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 Наиболее важной реакцией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алканов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является горение. Их сжигание дает тепло и свет, а также приводит в движение многие машины.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При обычной температуре углеводороды не вступают в реакцию с кислородом воздуха, ее можно инициировать либо поджиганием, либо действием электрического разряда. Из повседневной жизни вам известно, что для сгорания метана (главная составная часть бытового газа) необходимым условием является поджигание. В избытке кислорода метан 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lastRenderedPageBreak/>
        <w:t>горит почти бесцветным пламенем с образованием безвредных веществ — оксида углерода (IV) и воды и выделением энергии.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) + 2О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) изб. ---» СО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) + 2 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О + 880 кДж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Если приготовить смесь из одного объема метана и двух объемов кислорода (см. уравнение), то при ее поджигании или пропускании электрической искры происходит сильный взрыв. Поэтому опасны смеси метана с воздухом в угольных шахтах, в заводских котельных, в жилых домах, что нередко является причиной аварий и несчастных случаев.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Аналогично протекает реакция горения и других газообразных, жидких, а также твердых углеводородов. Вследствие этого нужно весьма осторожно обращаться с такими жидкостями, как бензин, керосин и т. п., поскольку уже при обычной температуре в воздухе находится достаточно паров углеводородов, которые легко воспламеняются от спички, искры и могут вызвать пожар, сопровождающийся взрывом. Поэтому не следует хранить подобные жидкости в открытых сосудах.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Pr="00724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Каталитическое окисление кислородом воздуха.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При каталитическом окислении метана в зависимости от природы катализатора и условий проведения реакции образуются или спирт, или альдегид, или кислота: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кат, t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ОН метиловый спирт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+ О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кат, t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 Н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С = О + Н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О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формальдегид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кат, t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 НСООН + Н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color w:val="00000A"/>
          <w:sz w:val="28"/>
          <w:szCs w:val="28"/>
        </w:rPr>
        <w:t>О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муравьиная кислота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Гомологи метана с числом углеродных атомов больше двух окисляются в присутствии соединений марганца или при нагревании под давлением с разрывом углеродной цепи (С - С) и образованием преимущественно кислот. Например, окислением бутана в промышленности получают уксусную кислоту: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2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—СН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-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- 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+ 5О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MnO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4СН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СООН + 2Н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IV.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FDE">
        <w:rPr>
          <w:rFonts w:ascii="Times New Roman" w:eastAsia="Times New Roman" w:hAnsi="Times New Roman" w:cs="Times New Roman"/>
          <w:b/>
          <w:bCs/>
          <w:sz w:val="28"/>
          <w:szCs w:val="28"/>
        </w:rPr>
        <w:t>Конверсия метана.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При высокой температуре (800 – 900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С) и в присутствии никелевых катализаторов метан реагирует с водой: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 + 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О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 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Ni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> СО + 3Н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образуя смесь оксида углерода () и водород, которую называют синтез-газом.</w:t>
      </w:r>
    </w:p>
    <w:p w:rsidR="007851ED" w:rsidRPr="00724FDE" w:rsidRDefault="007851ED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>Синтез-газ очень ценное химическое сырье, его используют для синтеза многих органических соединений, а выделяемый из смеси водород – для получения аммиака.</w:t>
      </w:r>
    </w:p>
    <w:p w:rsidR="007851ED" w:rsidRDefault="007851ED" w:rsidP="007851E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При обычных условиях </w:t>
      </w:r>
      <w:proofErr w:type="spellStart"/>
      <w:r w:rsidRPr="00724FDE">
        <w:rPr>
          <w:rFonts w:ascii="Times New Roman" w:eastAsia="Times New Roman" w:hAnsi="Times New Roman" w:cs="Times New Roman"/>
          <w:sz w:val="28"/>
          <w:szCs w:val="28"/>
        </w:rPr>
        <w:t>алканы</w:t>
      </w:r>
      <w:proofErr w:type="spellEnd"/>
      <w:r w:rsidRPr="00724FDE">
        <w:rPr>
          <w:rFonts w:ascii="Times New Roman" w:eastAsia="Times New Roman" w:hAnsi="Times New Roman" w:cs="Times New Roman"/>
          <w:sz w:val="28"/>
          <w:szCs w:val="28"/>
        </w:rPr>
        <w:t xml:space="preserve"> не обесцвечивают бромную воду(Br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) и растворKMnO</w:t>
      </w:r>
      <w:r w:rsidRPr="00724FD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724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E5B" w:rsidRDefault="000C1E5B" w:rsidP="007851E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E5B" w:rsidRDefault="000C1E5B" w:rsidP="000C1E5B">
      <w:pPr>
        <w:pStyle w:val="ad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0C1E5B">
        <w:rPr>
          <w:b/>
          <w:bCs/>
          <w:color w:val="000000"/>
          <w:sz w:val="28"/>
          <w:szCs w:val="28"/>
        </w:rPr>
        <w:t xml:space="preserve">Вопросы для самоконтроля </w:t>
      </w:r>
    </w:p>
    <w:p w:rsidR="000C1E5B" w:rsidRPr="000C1E5B" w:rsidRDefault="000C1E5B" w:rsidP="000C1E5B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C1E5B" w:rsidRPr="000C1E5B" w:rsidRDefault="000C1E5B" w:rsidP="000C1E5B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0C1E5B">
        <w:rPr>
          <w:color w:val="000000"/>
          <w:sz w:val="28"/>
          <w:szCs w:val="28"/>
        </w:rPr>
        <w:t xml:space="preserve">Определение, общая формула, гомологический ряд </w:t>
      </w:r>
      <w:proofErr w:type="spellStart"/>
      <w:r w:rsidRPr="000C1E5B">
        <w:rPr>
          <w:color w:val="000000"/>
          <w:sz w:val="28"/>
          <w:szCs w:val="28"/>
        </w:rPr>
        <w:t>алканов</w:t>
      </w:r>
      <w:proofErr w:type="spellEnd"/>
      <w:r w:rsidRPr="000C1E5B">
        <w:rPr>
          <w:color w:val="000000"/>
          <w:sz w:val="28"/>
          <w:szCs w:val="28"/>
        </w:rPr>
        <w:t>.</w:t>
      </w:r>
    </w:p>
    <w:p w:rsidR="000C1E5B" w:rsidRPr="000C1E5B" w:rsidRDefault="000C1E5B" w:rsidP="000C1E5B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</w:t>
      </w:r>
      <w:r w:rsidRPr="000C1E5B">
        <w:rPr>
          <w:color w:val="000000"/>
          <w:sz w:val="28"/>
          <w:szCs w:val="28"/>
        </w:rPr>
        <w:t>Природный газ, его состав.</w:t>
      </w:r>
    </w:p>
    <w:p w:rsidR="000C1E5B" w:rsidRPr="000C1E5B" w:rsidRDefault="000C1E5B" w:rsidP="000C1E5B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</w:t>
      </w:r>
      <w:r w:rsidRPr="000C1E5B">
        <w:rPr>
          <w:color w:val="000000"/>
          <w:sz w:val="28"/>
          <w:szCs w:val="28"/>
        </w:rPr>
        <w:t>Среди перечисленных формул найдите гомологи метана, назовите их, для одного из них напишите изомеры: СН</w:t>
      </w:r>
      <w:r w:rsidRPr="000C1E5B">
        <w:rPr>
          <w:color w:val="000000"/>
          <w:sz w:val="28"/>
          <w:szCs w:val="28"/>
          <w:vertAlign w:val="subscript"/>
        </w:rPr>
        <w:t>4</w:t>
      </w:r>
      <w:r w:rsidRPr="000C1E5B">
        <w:rPr>
          <w:color w:val="000000"/>
          <w:sz w:val="28"/>
          <w:szCs w:val="28"/>
        </w:rPr>
        <w:t>; С</w:t>
      </w:r>
      <w:r w:rsidRPr="000C1E5B">
        <w:rPr>
          <w:color w:val="000000"/>
          <w:sz w:val="28"/>
          <w:szCs w:val="28"/>
          <w:vertAlign w:val="subscript"/>
        </w:rPr>
        <w:t>6</w:t>
      </w:r>
      <w:r w:rsidRPr="000C1E5B">
        <w:rPr>
          <w:color w:val="000000"/>
          <w:sz w:val="28"/>
          <w:szCs w:val="28"/>
        </w:rPr>
        <w:t>Н</w:t>
      </w:r>
      <w:r w:rsidRPr="000C1E5B">
        <w:rPr>
          <w:color w:val="000000"/>
          <w:sz w:val="28"/>
          <w:szCs w:val="28"/>
          <w:vertAlign w:val="subscript"/>
        </w:rPr>
        <w:t>11</w:t>
      </w:r>
      <w:r w:rsidRPr="000C1E5B">
        <w:rPr>
          <w:color w:val="000000"/>
          <w:sz w:val="28"/>
          <w:szCs w:val="28"/>
        </w:rPr>
        <w:t>; С</w:t>
      </w:r>
      <w:r w:rsidRPr="000C1E5B">
        <w:rPr>
          <w:color w:val="000000"/>
          <w:sz w:val="28"/>
          <w:szCs w:val="28"/>
          <w:vertAlign w:val="subscript"/>
        </w:rPr>
        <w:t>6</w:t>
      </w:r>
      <w:r w:rsidRPr="000C1E5B">
        <w:rPr>
          <w:color w:val="000000"/>
          <w:sz w:val="28"/>
          <w:szCs w:val="28"/>
        </w:rPr>
        <w:t>Н</w:t>
      </w:r>
      <w:r w:rsidRPr="000C1E5B">
        <w:rPr>
          <w:color w:val="000000"/>
          <w:sz w:val="28"/>
          <w:szCs w:val="28"/>
          <w:vertAlign w:val="subscript"/>
        </w:rPr>
        <w:t>6</w:t>
      </w:r>
      <w:r w:rsidRPr="000C1E5B">
        <w:rPr>
          <w:color w:val="000000"/>
          <w:sz w:val="28"/>
          <w:szCs w:val="28"/>
        </w:rPr>
        <w:t>; С</w:t>
      </w:r>
      <w:r w:rsidRPr="000C1E5B">
        <w:rPr>
          <w:color w:val="000000"/>
          <w:sz w:val="28"/>
          <w:szCs w:val="28"/>
          <w:vertAlign w:val="subscript"/>
        </w:rPr>
        <w:t>3</w:t>
      </w:r>
      <w:r w:rsidRPr="000C1E5B">
        <w:rPr>
          <w:color w:val="000000"/>
          <w:sz w:val="28"/>
          <w:szCs w:val="28"/>
        </w:rPr>
        <w:t>Н</w:t>
      </w:r>
      <w:r w:rsidRPr="000C1E5B">
        <w:rPr>
          <w:color w:val="000000"/>
          <w:sz w:val="28"/>
          <w:szCs w:val="28"/>
          <w:vertAlign w:val="subscript"/>
        </w:rPr>
        <w:t>8</w:t>
      </w:r>
      <w:r w:rsidRPr="000C1E5B">
        <w:rPr>
          <w:color w:val="000000"/>
          <w:sz w:val="28"/>
          <w:szCs w:val="28"/>
        </w:rPr>
        <w:t>; С</w:t>
      </w:r>
      <w:r w:rsidRPr="000C1E5B">
        <w:rPr>
          <w:color w:val="000000"/>
          <w:sz w:val="28"/>
          <w:szCs w:val="28"/>
          <w:vertAlign w:val="subscript"/>
        </w:rPr>
        <w:t>5</w:t>
      </w:r>
      <w:r w:rsidRPr="000C1E5B">
        <w:rPr>
          <w:color w:val="000000"/>
          <w:sz w:val="28"/>
          <w:szCs w:val="28"/>
        </w:rPr>
        <w:t>Н</w:t>
      </w:r>
      <w:r w:rsidRPr="000C1E5B">
        <w:rPr>
          <w:color w:val="000000"/>
          <w:sz w:val="28"/>
          <w:szCs w:val="28"/>
          <w:vertAlign w:val="subscript"/>
        </w:rPr>
        <w:t>10</w:t>
      </w:r>
      <w:r w:rsidRPr="000C1E5B">
        <w:rPr>
          <w:color w:val="000000"/>
          <w:sz w:val="28"/>
          <w:szCs w:val="28"/>
        </w:rPr>
        <w:t>; С</w:t>
      </w:r>
      <w:r w:rsidRPr="000C1E5B">
        <w:rPr>
          <w:color w:val="000000"/>
          <w:sz w:val="28"/>
          <w:szCs w:val="28"/>
          <w:vertAlign w:val="subscript"/>
        </w:rPr>
        <w:t>7</w:t>
      </w:r>
      <w:r w:rsidRPr="000C1E5B">
        <w:rPr>
          <w:color w:val="000000"/>
          <w:sz w:val="28"/>
          <w:szCs w:val="28"/>
        </w:rPr>
        <w:t>Н</w:t>
      </w:r>
      <w:r w:rsidRPr="000C1E5B">
        <w:rPr>
          <w:color w:val="000000"/>
          <w:sz w:val="28"/>
          <w:szCs w:val="28"/>
          <w:vertAlign w:val="subscript"/>
        </w:rPr>
        <w:t>15</w:t>
      </w:r>
      <w:r w:rsidRPr="000C1E5B">
        <w:rPr>
          <w:color w:val="000000"/>
          <w:sz w:val="28"/>
          <w:szCs w:val="28"/>
        </w:rPr>
        <w:t>; С</w:t>
      </w:r>
      <w:r w:rsidRPr="000C1E5B">
        <w:rPr>
          <w:color w:val="000000"/>
          <w:sz w:val="28"/>
          <w:szCs w:val="28"/>
          <w:vertAlign w:val="subscript"/>
        </w:rPr>
        <w:t>6</w:t>
      </w:r>
      <w:r w:rsidRPr="000C1E5B">
        <w:rPr>
          <w:color w:val="000000"/>
          <w:sz w:val="28"/>
          <w:szCs w:val="28"/>
        </w:rPr>
        <w:t>Н</w:t>
      </w:r>
      <w:r w:rsidRPr="000C1E5B">
        <w:rPr>
          <w:color w:val="000000"/>
          <w:sz w:val="28"/>
          <w:szCs w:val="28"/>
          <w:vertAlign w:val="subscript"/>
        </w:rPr>
        <w:t>14</w:t>
      </w:r>
      <w:r w:rsidRPr="000C1E5B">
        <w:rPr>
          <w:color w:val="000000"/>
          <w:sz w:val="28"/>
          <w:szCs w:val="28"/>
        </w:rPr>
        <w:t>.</w:t>
      </w:r>
    </w:p>
    <w:p w:rsidR="000C1E5B" w:rsidRPr="000C1E5B" w:rsidRDefault="000C1E5B" w:rsidP="000C1E5B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</w:t>
      </w:r>
      <w:r w:rsidRPr="000C1E5B">
        <w:rPr>
          <w:color w:val="000000"/>
          <w:sz w:val="28"/>
          <w:szCs w:val="28"/>
        </w:rPr>
        <w:t>Составьте сокращённые структурные формулы и подпишите названия всех изомеров гептана.</w:t>
      </w:r>
    </w:p>
    <w:p w:rsidR="000C1E5B" w:rsidRPr="000C1E5B" w:rsidRDefault="000C1E5B" w:rsidP="000C1E5B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5.</w:t>
      </w:r>
      <w:r w:rsidRPr="000C1E5B">
        <w:rPr>
          <w:color w:val="000000"/>
          <w:sz w:val="28"/>
          <w:szCs w:val="28"/>
        </w:rPr>
        <w:t>Сколько литров и килограммов оксида углерода (IV) получится при сгорании 5 моль октана?</w:t>
      </w:r>
    </w:p>
    <w:p w:rsidR="0033734F" w:rsidRDefault="0033734F" w:rsidP="007851ED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3734F" w:rsidRPr="00724FDE" w:rsidRDefault="0033734F" w:rsidP="007851E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:rsidR="0033734F" w:rsidRPr="0033734F" w:rsidRDefault="0033734F" w:rsidP="0033734F">
      <w:pPr>
        <w:pStyle w:val="ad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00"/>
          <w:sz w:val="28"/>
          <w:szCs w:val="28"/>
        </w:rPr>
      </w:pPr>
      <w:r w:rsidRPr="0033734F">
        <w:rPr>
          <w:rFonts w:ascii="Roboto-Regular" w:hAnsi="Roboto-Regular"/>
          <w:b/>
          <w:bCs/>
          <w:color w:val="000000"/>
          <w:sz w:val="28"/>
          <w:szCs w:val="28"/>
        </w:rPr>
        <w:t>Литература</w:t>
      </w:r>
    </w:p>
    <w:p w:rsidR="0033734F" w:rsidRPr="0033734F" w:rsidRDefault="0033734F" w:rsidP="0033734F">
      <w:pPr>
        <w:pStyle w:val="ad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33734F">
        <w:rPr>
          <w:rFonts w:ascii="Roboto-Regular" w:hAnsi="Roboto-Regular"/>
          <w:color w:val="000000"/>
          <w:sz w:val="28"/>
          <w:szCs w:val="28"/>
        </w:rPr>
        <w:t>1. http://ru.wikipedia.org/wiki/Алканы</w:t>
      </w:r>
    </w:p>
    <w:p w:rsidR="0033734F" w:rsidRPr="0033734F" w:rsidRDefault="0033734F" w:rsidP="0033734F">
      <w:pPr>
        <w:pStyle w:val="ad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33734F">
        <w:rPr>
          <w:rFonts w:ascii="Roboto-Regular" w:hAnsi="Roboto-Regular"/>
          <w:color w:val="000000"/>
          <w:sz w:val="28"/>
          <w:szCs w:val="28"/>
        </w:rPr>
        <w:t xml:space="preserve">2. Дерябина Г.И., </w:t>
      </w:r>
      <w:proofErr w:type="spellStart"/>
      <w:r w:rsidRPr="0033734F">
        <w:rPr>
          <w:rFonts w:ascii="Roboto-Regular" w:hAnsi="Roboto-Regular"/>
          <w:color w:val="000000"/>
          <w:sz w:val="28"/>
          <w:szCs w:val="28"/>
        </w:rPr>
        <w:t>Кантария</w:t>
      </w:r>
      <w:proofErr w:type="spellEnd"/>
      <w:r w:rsidRPr="0033734F">
        <w:rPr>
          <w:rFonts w:ascii="Roboto-Regular" w:hAnsi="Roboto-Regular"/>
          <w:color w:val="000000"/>
          <w:sz w:val="28"/>
          <w:szCs w:val="28"/>
        </w:rPr>
        <w:t xml:space="preserve"> Г.В. 2.4.2. Правила построения названий </w:t>
      </w:r>
      <w:proofErr w:type="spellStart"/>
      <w:r w:rsidRPr="0033734F">
        <w:rPr>
          <w:rFonts w:ascii="Roboto-Regular" w:hAnsi="Roboto-Regular"/>
          <w:color w:val="000000"/>
          <w:sz w:val="28"/>
          <w:szCs w:val="28"/>
        </w:rPr>
        <w:t>алканов</w:t>
      </w:r>
      <w:proofErr w:type="spellEnd"/>
      <w:r w:rsidRPr="0033734F">
        <w:rPr>
          <w:rFonts w:ascii="Roboto-Regular" w:hAnsi="Roboto-Regular"/>
          <w:color w:val="000000"/>
          <w:sz w:val="28"/>
          <w:szCs w:val="28"/>
        </w:rPr>
        <w:t xml:space="preserve"> по систематической международной номенклатуре ИЮПАК</w:t>
      </w:r>
    </w:p>
    <w:p w:rsidR="0033734F" w:rsidRPr="0033734F" w:rsidRDefault="0033734F" w:rsidP="0033734F">
      <w:pPr>
        <w:pStyle w:val="ad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33734F">
        <w:rPr>
          <w:rFonts w:ascii="Roboto-Regular" w:hAnsi="Roboto-Regular"/>
          <w:color w:val="000000"/>
          <w:sz w:val="28"/>
          <w:szCs w:val="28"/>
        </w:rPr>
        <w:t xml:space="preserve">3. </w:t>
      </w:r>
      <w:proofErr w:type="spellStart"/>
      <w:r w:rsidRPr="0033734F">
        <w:rPr>
          <w:rFonts w:ascii="Roboto-Regular" w:hAnsi="Roboto-Regular"/>
          <w:color w:val="000000"/>
          <w:sz w:val="28"/>
          <w:szCs w:val="28"/>
        </w:rPr>
        <w:t>Шабаров</w:t>
      </w:r>
      <w:proofErr w:type="spellEnd"/>
      <w:r w:rsidRPr="0033734F">
        <w:rPr>
          <w:rFonts w:ascii="Roboto-Regular" w:hAnsi="Roboto-Regular"/>
          <w:color w:val="000000"/>
          <w:sz w:val="28"/>
          <w:szCs w:val="28"/>
        </w:rPr>
        <w:t xml:space="preserve"> Ю.С. Органическая химия.</w:t>
      </w:r>
    </w:p>
    <w:p w:rsidR="0033734F" w:rsidRPr="0033734F" w:rsidRDefault="0033734F" w:rsidP="0033734F">
      <w:pPr>
        <w:pStyle w:val="ad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33734F">
        <w:rPr>
          <w:rFonts w:ascii="Roboto-Regular" w:hAnsi="Roboto-Regular"/>
          <w:color w:val="000000"/>
          <w:sz w:val="28"/>
          <w:szCs w:val="28"/>
        </w:rPr>
        <w:t xml:space="preserve">4. К.В. </w:t>
      </w:r>
      <w:proofErr w:type="spellStart"/>
      <w:r w:rsidRPr="0033734F">
        <w:rPr>
          <w:rFonts w:ascii="Roboto-Regular" w:hAnsi="Roboto-Regular"/>
          <w:color w:val="000000"/>
          <w:sz w:val="28"/>
          <w:szCs w:val="28"/>
        </w:rPr>
        <w:t>Вацуро</w:t>
      </w:r>
      <w:proofErr w:type="spellEnd"/>
      <w:r w:rsidRPr="0033734F">
        <w:rPr>
          <w:rFonts w:ascii="Roboto-Regular" w:hAnsi="Roboto-Regular"/>
          <w:color w:val="000000"/>
          <w:sz w:val="28"/>
          <w:szCs w:val="28"/>
        </w:rPr>
        <w:t>, Мищенко "Именные реакции в органической химии", М.: Химия, 1976</w:t>
      </w:r>
    </w:p>
    <w:p w:rsidR="0033734F" w:rsidRPr="0033734F" w:rsidRDefault="0033734F" w:rsidP="0033734F">
      <w:pPr>
        <w:pStyle w:val="ad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33734F">
        <w:rPr>
          <w:rFonts w:ascii="Roboto-Regular" w:hAnsi="Roboto-Regular"/>
          <w:color w:val="000000"/>
          <w:sz w:val="28"/>
          <w:szCs w:val="28"/>
        </w:rPr>
        <w:t xml:space="preserve">5. Рудаков Е.С. Реакции </w:t>
      </w:r>
      <w:proofErr w:type="spellStart"/>
      <w:r w:rsidRPr="0033734F">
        <w:rPr>
          <w:rFonts w:ascii="Roboto-Regular" w:hAnsi="Roboto-Regular"/>
          <w:color w:val="000000"/>
          <w:sz w:val="28"/>
          <w:szCs w:val="28"/>
        </w:rPr>
        <w:t>алканов</w:t>
      </w:r>
      <w:proofErr w:type="spellEnd"/>
      <w:r w:rsidRPr="0033734F">
        <w:rPr>
          <w:rFonts w:ascii="Roboto-Regular" w:hAnsi="Roboto-Regular"/>
          <w:color w:val="000000"/>
          <w:sz w:val="28"/>
          <w:szCs w:val="28"/>
        </w:rPr>
        <w:t xml:space="preserve"> с окислителями, </w:t>
      </w:r>
      <w:proofErr w:type="spellStart"/>
      <w:r w:rsidRPr="0033734F">
        <w:rPr>
          <w:rFonts w:ascii="Roboto-Regular" w:hAnsi="Roboto-Regular"/>
          <w:color w:val="000000"/>
          <w:sz w:val="28"/>
          <w:szCs w:val="28"/>
        </w:rPr>
        <w:t>металлокомплексами</w:t>
      </w:r>
      <w:proofErr w:type="spellEnd"/>
      <w:r w:rsidRPr="0033734F">
        <w:rPr>
          <w:rFonts w:ascii="Roboto-Regular" w:hAnsi="Roboto-Regular"/>
          <w:color w:val="000000"/>
          <w:sz w:val="28"/>
          <w:szCs w:val="28"/>
        </w:rPr>
        <w:t xml:space="preserve"> и радикалами в растворах</w:t>
      </w:r>
    </w:p>
    <w:p w:rsidR="0033734F" w:rsidRPr="0033734F" w:rsidRDefault="0033734F" w:rsidP="0033734F">
      <w:pPr>
        <w:pStyle w:val="ad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  <w:r w:rsidRPr="0033734F">
        <w:rPr>
          <w:rFonts w:ascii="Roboto-Regular" w:hAnsi="Roboto-Regular"/>
          <w:color w:val="000000"/>
          <w:sz w:val="28"/>
          <w:szCs w:val="28"/>
        </w:rPr>
        <w:t xml:space="preserve">6. </w:t>
      </w:r>
      <w:proofErr w:type="spellStart"/>
      <w:r w:rsidRPr="0033734F">
        <w:rPr>
          <w:rFonts w:ascii="Roboto-Regular" w:hAnsi="Roboto-Regular"/>
          <w:color w:val="000000"/>
          <w:sz w:val="28"/>
          <w:szCs w:val="28"/>
        </w:rPr>
        <w:t>Пэрэушану</w:t>
      </w:r>
      <w:proofErr w:type="spellEnd"/>
      <w:r w:rsidRPr="0033734F">
        <w:rPr>
          <w:rFonts w:ascii="Roboto-Regular" w:hAnsi="Roboto-Regular"/>
          <w:color w:val="000000"/>
          <w:sz w:val="28"/>
          <w:szCs w:val="28"/>
        </w:rPr>
        <w:t xml:space="preserve"> В. Производство и использование углеводородов. -- М.: Химия, 1987.</w:t>
      </w:r>
      <w:bookmarkStart w:id="0" w:name="_GoBack"/>
      <w:bookmarkEnd w:id="0"/>
    </w:p>
    <w:p w:rsidR="0033734F" w:rsidRPr="0033734F" w:rsidRDefault="0033734F" w:rsidP="0033734F">
      <w:pPr>
        <w:pStyle w:val="ad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</w:p>
    <w:p w:rsidR="0033734F" w:rsidRPr="0033734F" w:rsidRDefault="0033734F" w:rsidP="0033734F">
      <w:pPr>
        <w:pStyle w:val="ad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8"/>
          <w:szCs w:val="28"/>
        </w:rPr>
      </w:pPr>
    </w:p>
    <w:p w:rsidR="00075EA0" w:rsidRPr="0033734F" w:rsidRDefault="00075EA0" w:rsidP="005606BC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5606BC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34F" w:rsidRPr="0033734F" w:rsidSect="00540476">
      <w:footerReference w:type="default" r:id="rId7"/>
      <w:pgSz w:w="11906" w:h="16838"/>
      <w:pgMar w:top="426" w:right="424" w:bottom="426" w:left="56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E3" w:rsidRDefault="00CE29E3" w:rsidP="00540476">
      <w:r>
        <w:separator/>
      </w:r>
    </w:p>
  </w:endnote>
  <w:endnote w:type="continuationSeparator" w:id="1">
    <w:p w:rsidR="00CE29E3" w:rsidRDefault="00CE29E3" w:rsidP="0054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6698"/>
      <w:docPartObj>
        <w:docPartGallery w:val="Page Numbers (Bottom of Page)"/>
        <w:docPartUnique/>
      </w:docPartObj>
    </w:sdtPr>
    <w:sdtContent>
      <w:p w:rsidR="007851ED" w:rsidRDefault="006B74F6">
        <w:pPr>
          <w:pStyle w:val="ab"/>
          <w:jc w:val="center"/>
        </w:pPr>
        <w:r>
          <w:pict>
            <v:group id="_x0000_s2051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5351;top:800;width:659;height:288;v-text-anchor:middle" filled="f" stroked="f">
                <v:textbox style="mso-next-textbox:#_x0000_s2052" inset="0,0,0,0">
                  <w:txbxContent>
                    <w:p w:rsidR="007851ED" w:rsidRPr="00540476" w:rsidRDefault="006B74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04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begin"/>
                      </w:r>
                      <w:r w:rsidR="007851ED" w:rsidRPr="005404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5404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separate"/>
                      </w:r>
                      <w:r w:rsidR="00E124D5" w:rsidRPr="00E124D5">
                        <w:rPr>
                          <w:rFonts w:ascii="Times New Roman" w:hAnsi="Times New Roman" w:cs="Times New Roman"/>
                          <w:i/>
                          <w:noProof/>
                          <w:sz w:val="28"/>
                          <w:szCs w:val="28"/>
                        </w:rPr>
                        <w:t>6</w:t>
                      </w:r>
                      <w:r w:rsidRPr="005404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group id="_x0000_s2053" style="position:absolute;left:5494;top:739;width:372;height:72" coordorigin="5486,739" coordsize="372,72">
                <v:oval id="_x0000_s2054" style="position:absolute;left:5486;top:739;width:72;height:72" fillcolor="#7ba0cd [2420]" stroked="f"/>
                <v:oval id="_x0000_s2055" style="position:absolute;left:5636;top:739;width:72;height:72" fillcolor="#7ba0cd [2420]" stroked="f"/>
                <v:oval id="_x0000_s2056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7851ED" w:rsidRDefault="007851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E3" w:rsidRDefault="00CE29E3" w:rsidP="00540476">
      <w:r>
        <w:separator/>
      </w:r>
    </w:p>
  </w:footnote>
  <w:footnote w:type="continuationSeparator" w:id="1">
    <w:p w:rsidR="00CE29E3" w:rsidRDefault="00CE29E3" w:rsidP="00540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FC"/>
    <w:multiLevelType w:val="hybridMultilevel"/>
    <w:tmpl w:val="E42E70A6"/>
    <w:lvl w:ilvl="0" w:tplc="EDA43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AE4"/>
    <w:multiLevelType w:val="hybridMultilevel"/>
    <w:tmpl w:val="D988CB6C"/>
    <w:lvl w:ilvl="0" w:tplc="6F56B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A58"/>
    <w:multiLevelType w:val="hybridMultilevel"/>
    <w:tmpl w:val="6ED8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81292"/>
    <w:multiLevelType w:val="multilevel"/>
    <w:tmpl w:val="213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062D0"/>
    <w:multiLevelType w:val="hybridMultilevel"/>
    <w:tmpl w:val="0046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7AE6"/>
    <w:multiLevelType w:val="multilevel"/>
    <w:tmpl w:val="2A8A5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A1951"/>
    <w:multiLevelType w:val="multilevel"/>
    <w:tmpl w:val="F03821B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67"/>
        <w:szCs w:val="6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A36072"/>
    <w:multiLevelType w:val="multilevel"/>
    <w:tmpl w:val="839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1413D"/>
    <w:multiLevelType w:val="hybridMultilevel"/>
    <w:tmpl w:val="8896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44E9"/>
    <w:multiLevelType w:val="multilevel"/>
    <w:tmpl w:val="DC8C87D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7"/>
        <w:szCs w:val="6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3D7E87"/>
    <w:multiLevelType w:val="multilevel"/>
    <w:tmpl w:val="821251F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7"/>
        <w:szCs w:val="6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7D2BBA"/>
    <w:multiLevelType w:val="hybridMultilevel"/>
    <w:tmpl w:val="DA6C1A66"/>
    <w:lvl w:ilvl="0" w:tplc="EDCE8D3C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792C"/>
    <w:rsid w:val="00075EA0"/>
    <w:rsid w:val="000C1E5B"/>
    <w:rsid w:val="000D73D1"/>
    <w:rsid w:val="001D5696"/>
    <w:rsid w:val="00325C62"/>
    <w:rsid w:val="0033734F"/>
    <w:rsid w:val="003C0D2F"/>
    <w:rsid w:val="003E76D6"/>
    <w:rsid w:val="003F0BC7"/>
    <w:rsid w:val="00523C24"/>
    <w:rsid w:val="00540476"/>
    <w:rsid w:val="005606BC"/>
    <w:rsid w:val="006A46D9"/>
    <w:rsid w:val="006B74F6"/>
    <w:rsid w:val="00724FDE"/>
    <w:rsid w:val="00741828"/>
    <w:rsid w:val="007851ED"/>
    <w:rsid w:val="00785666"/>
    <w:rsid w:val="008756C0"/>
    <w:rsid w:val="008A6868"/>
    <w:rsid w:val="00AB7F9F"/>
    <w:rsid w:val="00B56B5C"/>
    <w:rsid w:val="00BD3810"/>
    <w:rsid w:val="00BE792C"/>
    <w:rsid w:val="00BF63D0"/>
    <w:rsid w:val="00CA715B"/>
    <w:rsid w:val="00CE29E3"/>
    <w:rsid w:val="00D924E8"/>
    <w:rsid w:val="00DE4B59"/>
    <w:rsid w:val="00E124D5"/>
    <w:rsid w:val="00E12884"/>
    <w:rsid w:val="00E94A98"/>
    <w:rsid w:val="00E96E54"/>
    <w:rsid w:val="00FD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9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792C"/>
    <w:rPr>
      <w:rFonts w:ascii="Century Schoolbook" w:eastAsia="Century Schoolbook" w:hAnsi="Century Schoolbook" w:cs="Century Schoolbook"/>
      <w:sz w:val="67"/>
      <w:szCs w:val="67"/>
      <w:shd w:val="clear" w:color="auto" w:fill="FFFFFF"/>
    </w:rPr>
  </w:style>
  <w:style w:type="character" w:customStyle="1" w:styleId="a4">
    <w:name w:val="Основной текст + Курсив"/>
    <w:basedOn w:val="a3"/>
    <w:rsid w:val="00BE792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67"/>
      <w:szCs w:val="6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E792C"/>
    <w:pPr>
      <w:shd w:val="clear" w:color="auto" w:fill="FFFFFF"/>
      <w:spacing w:line="715" w:lineRule="exact"/>
      <w:ind w:hanging="1500"/>
      <w:jc w:val="both"/>
    </w:pPr>
    <w:rPr>
      <w:rFonts w:ascii="Century Schoolbook" w:eastAsia="Century Schoolbook" w:hAnsi="Century Schoolbook" w:cs="Century Schoolbook"/>
      <w:sz w:val="67"/>
      <w:szCs w:val="67"/>
    </w:rPr>
  </w:style>
  <w:style w:type="paragraph" w:styleId="a5">
    <w:name w:val="No Spacing"/>
    <w:uiPriority w:val="1"/>
    <w:qFormat/>
    <w:rsid w:val="00BE792C"/>
    <w:pPr>
      <w:spacing w:after="0" w:line="240" w:lineRule="auto"/>
    </w:pPr>
  </w:style>
  <w:style w:type="character" w:customStyle="1" w:styleId="20">
    <w:name w:val="Основной текст (2)_"/>
    <w:basedOn w:val="a0"/>
    <w:link w:val="21"/>
    <w:rsid w:val="00BE792C"/>
    <w:rPr>
      <w:rFonts w:ascii="Century Schoolbook" w:eastAsia="Century Schoolbook" w:hAnsi="Century Schoolbook" w:cs="Century Schoolbook"/>
      <w:sz w:val="61"/>
      <w:szCs w:val="61"/>
      <w:shd w:val="clear" w:color="auto" w:fill="FFFFFF"/>
    </w:rPr>
  </w:style>
  <w:style w:type="character" w:customStyle="1" w:styleId="Exact">
    <w:name w:val="Основной текст Exact"/>
    <w:basedOn w:val="a0"/>
    <w:rsid w:val="00BE79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63"/>
      <w:szCs w:val="63"/>
      <w:u w:val="none"/>
    </w:rPr>
  </w:style>
  <w:style w:type="character" w:customStyle="1" w:styleId="2Exact">
    <w:name w:val="Подпись к картинке (2) Exact"/>
    <w:basedOn w:val="a0"/>
    <w:link w:val="22"/>
    <w:rsid w:val="00BE792C"/>
    <w:rPr>
      <w:rFonts w:ascii="Century Schoolbook" w:eastAsia="Century Schoolbook" w:hAnsi="Century Schoolbook" w:cs="Century Schoolbook"/>
      <w:sz w:val="63"/>
      <w:szCs w:val="63"/>
      <w:shd w:val="clear" w:color="auto" w:fill="FFFFFF"/>
    </w:rPr>
  </w:style>
  <w:style w:type="character" w:customStyle="1" w:styleId="Exact0">
    <w:name w:val="Подпись к картинке Exact"/>
    <w:basedOn w:val="a0"/>
    <w:link w:val="a6"/>
    <w:rsid w:val="00BE792C"/>
    <w:rPr>
      <w:rFonts w:ascii="Century Schoolbook" w:eastAsia="Century Schoolbook" w:hAnsi="Century Schoolbook" w:cs="Century Schoolbook"/>
      <w:sz w:val="58"/>
      <w:szCs w:val="58"/>
      <w:shd w:val="clear" w:color="auto" w:fill="FFFFFF"/>
    </w:rPr>
  </w:style>
  <w:style w:type="character" w:customStyle="1" w:styleId="315ptExact">
    <w:name w:val="Подпись к картинке + 31;5 pt Exact"/>
    <w:basedOn w:val="Exact0"/>
    <w:rsid w:val="00BE792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Exact0">
    <w:name w:val="Основной текст (2) Exact"/>
    <w:basedOn w:val="a0"/>
    <w:rsid w:val="00BE79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21">
    <w:name w:val="Основной текст (2)"/>
    <w:basedOn w:val="a"/>
    <w:link w:val="20"/>
    <w:rsid w:val="00BE792C"/>
    <w:pPr>
      <w:shd w:val="clear" w:color="auto" w:fill="FFFFFF"/>
      <w:spacing w:line="0" w:lineRule="atLeast"/>
      <w:ind w:hanging="1660"/>
    </w:pPr>
    <w:rPr>
      <w:rFonts w:ascii="Century Schoolbook" w:eastAsia="Century Schoolbook" w:hAnsi="Century Schoolbook" w:cs="Century Schoolbook"/>
      <w:color w:val="auto"/>
      <w:sz w:val="61"/>
      <w:szCs w:val="61"/>
      <w:lang w:eastAsia="en-US"/>
    </w:rPr>
  </w:style>
  <w:style w:type="paragraph" w:customStyle="1" w:styleId="22">
    <w:name w:val="Подпись к картинке (2)"/>
    <w:basedOn w:val="a"/>
    <w:link w:val="2Exact"/>
    <w:rsid w:val="00BE792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63"/>
      <w:szCs w:val="63"/>
      <w:lang w:eastAsia="en-US"/>
    </w:rPr>
  </w:style>
  <w:style w:type="paragraph" w:customStyle="1" w:styleId="a6">
    <w:name w:val="Подпись к картинке"/>
    <w:basedOn w:val="a"/>
    <w:link w:val="Exact0"/>
    <w:rsid w:val="00BE792C"/>
    <w:pPr>
      <w:shd w:val="clear" w:color="auto" w:fill="FFFFFF"/>
      <w:spacing w:line="653" w:lineRule="exact"/>
    </w:pPr>
    <w:rPr>
      <w:rFonts w:ascii="Century Schoolbook" w:eastAsia="Century Schoolbook" w:hAnsi="Century Schoolbook" w:cs="Century Schoolbook"/>
      <w:color w:val="auto"/>
      <w:sz w:val="58"/>
      <w:szCs w:val="5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7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92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D924E8"/>
    <w:rPr>
      <w:rFonts w:ascii="Century Schoolbook" w:eastAsia="Century Schoolbook" w:hAnsi="Century Schoolbook" w:cs="Century Schoolbook"/>
      <w:b/>
      <w:bCs/>
      <w:spacing w:val="-20"/>
      <w:sz w:val="78"/>
      <w:szCs w:val="7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24E8"/>
    <w:pPr>
      <w:shd w:val="clear" w:color="auto" w:fill="FFFFFF"/>
      <w:spacing w:before="720" w:line="0" w:lineRule="atLeast"/>
      <w:jc w:val="center"/>
    </w:pPr>
    <w:rPr>
      <w:rFonts w:ascii="Century Schoolbook" w:eastAsia="Century Schoolbook" w:hAnsi="Century Schoolbook" w:cs="Century Schoolbook"/>
      <w:b/>
      <w:bCs/>
      <w:color w:val="auto"/>
      <w:spacing w:val="-20"/>
      <w:sz w:val="78"/>
      <w:szCs w:val="78"/>
      <w:lang w:eastAsia="en-US"/>
    </w:rPr>
  </w:style>
  <w:style w:type="character" w:customStyle="1" w:styleId="4">
    <w:name w:val="Основной текст (4)_"/>
    <w:basedOn w:val="a0"/>
    <w:link w:val="40"/>
    <w:rsid w:val="00325C62"/>
    <w:rPr>
      <w:rFonts w:ascii="Century Schoolbook" w:eastAsia="Century Schoolbook" w:hAnsi="Century Schoolbook" w:cs="Century Schoolbook"/>
      <w:b/>
      <w:bCs/>
      <w:sz w:val="42"/>
      <w:szCs w:val="4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5C62"/>
    <w:rPr>
      <w:rFonts w:ascii="Century Schoolbook" w:eastAsia="Century Schoolbook" w:hAnsi="Century Schoolbook" w:cs="Century Schoolbook"/>
      <w:i/>
      <w:iCs/>
      <w:sz w:val="67"/>
      <w:szCs w:val="67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325C6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30"/>
      <w:w w:val="100"/>
      <w:position w:val="0"/>
      <w:sz w:val="67"/>
      <w:szCs w:val="67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325C62"/>
    <w:rPr>
      <w:rFonts w:ascii="Century Schoolbook" w:eastAsia="Century Schoolbook" w:hAnsi="Century Schoolbook" w:cs="Century Schoolbook"/>
      <w:sz w:val="67"/>
      <w:szCs w:val="67"/>
      <w:shd w:val="clear" w:color="auto" w:fill="FFFFFF"/>
    </w:rPr>
  </w:style>
  <w:style w:type="character" w:customStyle="1" w:styleId="4CourierNew405pt">
    <w:name w:val="Заголовок №4 + Courier New;40;5 pt;Полужирный"/>
    <w:basedOn w:val="41"/>
    <w:rsid w:val="00325C62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81"/>
      <w:szCs w:val="81"/>
      <w:shd w:val="clear" w:color="auto" w:fill="FFFFFF"/>
      <w:lang w:val="ru-RU"/>
    </w:rPr>
  </w:style>
  <w:style w:type="character" w:customStyle="1" w:styleId="4CourierNew405pt0">
    <w:name w:val="Заголовок №4 + Courier New;40;5 pt"/>
    <w:basedOn w:val="41"/>
    <w:rsid w:val="00325C62"/>
    <w:rPr>
      <w:rFonts w:ascii="Courier New" w:eastAsia="Courier New" w:hAnsi="Courier New" w:cs="Courier New"/>
      <w:color w:val="000000"/>
      <w:spacing w:val="0"/>
      <w:w w:val="100"/>
      <w:position w:val="0"/>
      <w:sz w:val="81"/>
      <w:szCs w:val="8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C62"/>
    <w:pPr>
      <w:shd w:val="clear" w:color="auto" w:fill="FFFFFF"/>
      <w:spacing w:before="240" w:line="0" w:lineRule="atLeast"/>
      <w:jc w:val="center"/>
    </w:pPr>
    <w:rPr>
      <w:rFonts w:ascii="Century Schoolbook" w:eastAsia="Century Schoolbook" w:hAnsi="Century Schoolbook" w:cs="Century Schoolbook"/>
      <w:b/>
      <w:bCs/>
      <w:color w:val="auto"/>
      <w:sz w:val="42"/>
      <w:szCs w:val="42"/>
      <w:lang w:eastAsia="en-US"/>
    </w:rPr>
  </w:style>
  <w:style w:type="paragraph" w:customStyle="1" w:styleId="80">
    <w:name w:val="Основной текст (8)"/>
    <w:basedOn w:val="a"/>
    <w:link w:val="8"/>
    <w:rsid w:val="00325C62"/>
    <w:pPr>
      <w:shd w:val="clear" w:color="auto" w:fill="FFFFFF"/>
      <w:spacing w:line="778" w:lineRule="exact"/>
      <w:jc w:val="both"/>
    </w:pPr>
    <w:rPr>
      <w:rFonts w:ascii="Century Schoolbook" w:eastAsia="Century Schoolbook" w:hAnsi="Century Schoolbook" w:cs="Century Schoolbook"/>
      <w:i/>
      <w:iCs/>
      <w:color w:val="auto"/>
      <w:sz w:val="67"/>
      <w:szCs w:val="67"/>
      <w:lang w:eastAsia="en-US"/>
    </w:rPr>
  </w:style>
  <w:style w:type="paragraph" w:customStyle="1" w:styleId="42">
    <w:name w:val="Заголовок №4"/>
    <w:basedOn w:val="a"/>
    <w:link w:val="41"/>
    <w:rsid w:val="00325C62"/>
    <w:pPr>
      <w:shd w:val="clear" w:color="auto" w:fill="FFFFFF"/>
      <w:spacing w:before="180" w:after="720" w:line="0" w:lineRule="atLeast"/>
      <w:ind w:hanging="1500"/>
      <w:outlineLvl w:val="3"/>
    </w:pPr>
    <w:rPr>
      <w:rFonts w:ascii="Century Schoolbook" w:eastAsia="Century Schoolbook" w:hAnsi="Century Schoolbook" w:cs="Century Schoolbook"/>
      <w:color w:val="auto"/>
      <w:sz w:val="67"/>
      <w:szCs w:val="67"/>
      <w:lang w:eastAsia="en-US"/>
    </w:rPr>
  </w:style>
  <w:style w:type="character" w:customStyle="1" w:styleId="9">
    <w:name w:val="Основной текст (9)_"/>
    <w:basedOn w:val="a0"/>
    <w:link w:val="90"/>
    <w:rsid w:val="00E12884"/>
    <w:rPr>
      <w:rFonts w:ascii="Century Schoolbook" w:eastAsia="Century Schoolbook" w:hAnsi="Century Schoolbook" w:cs="Century Schoolbook"/>
      <w:spacing w:val="-10"/>
      <w:sz w:val="65"/>
      <w:szCs w:val="6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12884"/>
    <w:rPr>
      <w:rFonts w:ascii="Century Schoolbook" w:eastAsia="Century Schoolbook" w:hAnsi="Century Schoolbook" w:cs="Century Schoolbook"/>
      <w:b/>
      <w:bCs/>
      <w:spacing w:val="-30"/>
      <w:sz w:val="67"/>
      <w:szCs w:val="67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E1288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67"/>
      <w:szCs w:val="67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E12884"/>
    <w:pPr>
      <w:shd w:val="clear" w:color="auto" w:fill="FFFFFF"/>
      <w:spacing w:before="300" w:after="540" w:line="0" w:lineRule="atLeast"/>
      <w:jc w:val="center"/>
    </w:pPr>
    <w:rPr>
      <w:rFonts w:ascii="Century Schoolbook" w:eastAsia="Century Schoolbook" w:hAnsi="Century Schoolbook" w:cs="Century Schoolbook"/>
      <w:color w:val="auto"/>
      <w:spacing w:val="-10"/>
      <w:sz w:val="65"/>
      <w:szCs w:val="65"/>
      <w:lang w:eastAsia="en-US"/>
    </w:rPr>
  </w:style>
  <w:style w:type="paragraph" w:customStyle="1" w:styleId="100">
    <w:name w:val="Основной текст (10)"/>
    <w:basedOn w:val="a"/>
    <w:link w:val="10"/>
    <w:rsid w:val="00E12884"/>
    <w:pPr>
      <w:shd w:val="clear" w:color="auto" w:fill="FFFFFF"/>
      <w:spacing w:before="540" w:line="720" w:lineRule="exact"/>
      <w:jc w:val="both"/>
    </w:pPr>
    <w:rPr>
      <w:rFonts w:ascii="Century Schoolbook" w:eastAsia="Century Schoolbook" w:hAnsi="Century Schoolbook" w:cs="Century Schoolbook"/>
      <w:b/>
      <w:bCs/>
      <w:color w:val="auto"/>
      <w:spacing w:val="-30"/>
      <w:sz w:val="67"/>
      <w:szCs w:val="67"/>
      <w:lang w:eastAsia="en-US"/>
    </w:rPr>
  </w:style>
  <w:style w:type="paragraph" w:styleId="a9">
    <w:name w:val="header"/>
    <w:basedOn w:val="a"/>
    <w:link w:val="aa"/>
    <w:uiPriority w:val="99"/>
    <w:unhideWhenUsed/>
    <w:rsid w:val="005404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04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04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4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1">
    <w:name w:val="Основной текст (8) + Не курсив"/>
    <w:basedOn w:val="8"/>
    <w:rsid w:val="00BD38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67"/>
      <w:szCs w:val="67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1"/>
    <w:rsid w:val="003E76D6"/>
    <w:rPr>
      <w:rFonts w:ascii="Century Schoolbook" w:eastAsia="Century Schoolbook" w:hAnsi="Century Schoolbook" w:cs="Century Schoolbook"/>
      <w:b/>
      <w:bCs/>
      <w:spacing w:val="-40"/>
      <w:sz w:val="80"/>
      <w:szCs w:val="80"/>
      <w:shd w:val="clear" w:color="auto" w:fill="FFFFFF"/>
    </w:rPr>
  </w:style>
  <w:style w:type="paragraph" w:customStyle="1" w:styleId="12">
    <w:name w:val="Основной текст1"/>
    <w:basedOn w:val="a"/>
    <w:rsid w:val="003E76D6"/>
    <w:pPr>
      <w:shd w:val="clear" w:color="auto" w:fill="FFFFFF"/>
      <w:spacing w:after="1080" w:line="0" w:lineRule="atLeast"/>
    </w:pPr>
    <w:rPr>
      <w:rFonts w:ascii="Century Schoolbook" w:eastAsia="Century Schoolbook" w:hAnsi="Century Schoolbook" w:cs="Century Schoolbook"/>
      <w:sz w:val="69"/>
      <w:szCs w:val="69"/>
    </w:rPr>
  </w:style>
  <w:style w:type="paragraph" w:customStyle="1" w:styleId="11">
    <w:name w:val="Заголовок №1"/>
    <w:basedOn w:val="a"/>
    <w:link w:val="1"/>
    <w:rsid w:val="003E76D6"/>
    <w:pPr>
      <w:shd w:val="clear" w:color="auto" w:fill="FFFFFF"/>
      <w:spacing w:before="1080" w:after="780" w:line="0" w:lineRule="atLeast"/>
      <w:outlineLvl w:val="0"/>
    </w:pPr>
    <w:rPr>
      <w:rFonts w:ascii="Century Schoolbook" w:eastAsia="Century Schoolbook" w:hAnsi="Century Schoolbook" w:cs="Century Schoolbook"/>
      <w:b/>
      <w:bCs/>
      <w:color w:val="auto"/>
      <w:spacing w:val="-40"/>
      <w:sz w:val="80"/>
      <w:szCs w:val="80"/>
      <w:lang w:eastAsia="en-US"/>
    </w:rPr>
  </w:style>
  <w:style w:type="paragraph" w:styleId="ad">
    <w:name w:val="Normal (Web)"/>
    <w:basedOn w:val="a"/>
    <w:uiPriority w:val="99"/>
    <w:unhideWhenUsed/>
    <w:rsid w:val="00075E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Samsung</cp:lastModifiedBy>
  <cp:revision>8</cp:revision>
  <dcterms:created xsi:type="dcterms:W3CDTF">2013-02-01T16:28:00Z</dcterms:created>
  <dcterms:modified xsi:type="dcterms:W3CDTF">2020-04-09T15:03:00Z</dcterms:modified>
</cp:coreProperties>
</file>