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E" w:rsidRPr="00EA6DDE" w:rsidRDefault="00EA6DDE" w:rsidP="00DA590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EA6DDE">
        <w:rPr>
          <w:sz w:val="28"/>
          <w:szCs w:val="28"/>
        </w:rPr>
        <w:t>ЛЕКЦИЯ</w:t>
      </w:r>
      <w:r w:rsidR="00DA590D">
        <w:rPr>
          <w:sz w:val="28"/>
          <w:szCs w:val="28"/>
        </w:rPr>
        <w:t xml:space="preserve"> (часть </w:t>
      </w:r>
      <w:r w:rsidR="007D05D2">
        <w:rPr>
          <w:sz w:val="28"/>
          <w:szCs w:val="28"/>
        </w:rPr>
        <w:t>2</w:t>
      </w:r>
      <w:r w:rsidR="00DA590D">
        <w:rPr>
          <w:sz w:val="28"/>
          <w:szCs w:val="28"/>
        </w:rPr>
        <w:t>)</w:t>
      </w:r>
    </w:p>
    <w:p w:rsidR="00EA6DDE" w:rsidRPr="00EA6DDE" w:rsidRDefault="00EA6DDE" w:rsidP="00DA590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EA6DDE">
        <w:rPr>
          <w:b/>
          <w:bCs/>
          <w:sz w:val="28"/>
          <w:szCs w:val="28"/>
        </w:rPr>
        <w:t>ЗАБОЛЕВАНИЯ ГЛОТКИ. ПРИНЦИПЫ ЛЕЧЕНИЯ И УХОДА</w:t>
      </w:r>
    </w:p>
    <w:p w:rsidR="00EA6DDE" w:rsidRPr="00EA6DDE" w:rsidRDefault="00EA6DDE" w:rsidP="00DA590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EA6DDE">
        <w:rPr>
          <w:b/>
          <w:bCs/>
          <w:sz w:val="28"/>
          <w:szCs w:val="28"/>
        </w:rPr>
        <w:t>Острый и хронический фарингит. Ангины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Цель: сформировать у студентов представления и знания о строении глотки, принципах организации этапов сестринского процесса при уходе за пациентами с ангинами.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Уровни освоения: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Знания: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1. Анатомия и физиология глотки. Кровоснабжение и иннервация.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2. Заболевания. Дифференциальная диагностика ангин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3. Причины и предрасполагающие факторы развития ангин.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4. Клинические проявления, принципы лечения и особенности сестринского ухода за пациентами.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5. Организации сестринского ухода при ангинах.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6. Роль медсестры в диагностике и организации сестринского ухода при заболеваниях глотки.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7. Роль медсестры в проведении профилактических и реабилитационных мероприятий.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План лекции: </w:t>
      </w:r>
    </w:p>
    <w:p w:rsidR="00EA6DDE" w:rsidRPr="00EA6DDE" w:rsidRDefault="00EA6DDE" w:rsidP="007D05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1. </w:t>
      </w:r>
      <w:r w:rsidR="007D05D2">
        <w:rPr>
          <w:sz w:val="28"/>
          <w:szCs w:val="28"/>
        </w:rPr>
        <w:t>Ф</w:t>
      </w:r>
      <w:r w:rsidRPr="00EA6DDE">
        <w:rPr>
          <w:sz w:val="28"/>
          <w:szCs w:val="28"/>
        </w:rPr>
        <w:t xml:space="preserve">ункции </w:t>
      </w:r>
      <w:r w:rsidR="007D05D2">
        <w:rPr>
          <w:sz w:val="28"/>
          <w:szCs w:val="28"/>
        </w:rPr>
        <w:t>глотки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3. Заболевания глотки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9009D" w:rsidRDefault="00B9009D" w:rsidP="00EA6DDE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b/>
          <w:bCs/>
          <w:sz w:val="28"/>
          <w:szCs w:val="28"/>
        </w:rPr>
        <w:t xml:space="preserve">Функции глотки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 </w:t>
      </w:r>
      <w:r w:rsidRPr="00EA6DDE">
        <w:rPr>
          <w:b/>
          <w:bCs/>
          <w:sz w:val="28"/>
          <w:szCs w:val="28"/>
        </w:rPr>
        <w:t xml:space="preserve">Дыхательная функция. </w:t>
      </w:r>
      <w:r w:rsidRPr="00EA6DDE">
        <w:rPr>
          <w:sz w:val="28"/>
          <w:szCs w:val="28"/>
        </w:rPr>
        <w:t xml:space="preserve">Именно через глотку воздух попадает в легкие.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 </w:t>
      </w:r>
      <w:r w:rsidRPr="00EA6DDE">
        <w:rPr>
          <w:b/>
          <w:bCs/>
          <w:sz w:val="28"/>
          <w:szCs w:val="28"/>
        </w:rPr>
        <w:t xml:space="preserve">Пищеварительная. </w:t>
      </w:r>
      <w:r w:rsidRPr="00EA6DDE">
        <w:rPr>
          <w:sz w:val="28"/>
          <w:szCs w:val="28"/>
        </w:rPr>
        <w:t xml:space="preserve">Эта функция представлена актами сосания и глотания.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lastRenderedPageBreak/>
        <w:t xml:space="preserve"> </w:t>
      </w:r>
      <w:r w:rsidRPr="00EA6DDE">
        <w:rPr>
          <w:b/>
          <w:bCs/>
          <w:sz w:val="28"/>
          <w:szCs w:val="28"/>
        </w:rPr>
        <w:t xml:space="preserve">Защитная. </w:t>
      </w:r>
      <w:r w:rsidRPr="00EA6DDE">
        <w:rPr>
          <w:sz w:val="28"/>
          <w:szCs w:val="28"/>
        </w:rPr>
        <w:t xml:space="preserve">Благодаря миндалинам, которые располагаются в полости глотки, эта полость является своего рода стражем и не позволяет болезнетворным бактериям проникать дальше в организм.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 </w:t>
      </w:r>
      <w:r w:rsidRPr="00EA6DDE">
        <w:rPr>
          <w:b/>
          <w:bCs/>
          <w:color w:val="000000"/>
        </w:rPr>
        <w:t xml:space="preserve">Голосообразование. </w:t>
      </w:r>
      <w:r w:rsidRPr="00EA6DDE">
        <w:rPr>
          <w:color w:val="000000"/>
        </w:rPr>
        <w:t xml:space="preserve">Эта функция не является жизненно важной. Однако стоит знать, что глотка принимает активное участие в формировании звуков, обеспечивает необходимый тембр и высоту голоса.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b/>
          <w:bCs/>
          <w:color w:val="000000"/>
        </w:rPr>
        <w:t xml:space="preserve">Функции глотки </w:t>
      </w:r>
      <w:r w:rsidRPr="00EA6DDE">
        <w:rPr>
          <w:color w:val="000000"/>
        </w:rPr>
        <w:t xml:space="preserve">слагаются из участия ее в </w:t>
      </w:r>
      <w:r w:rsidRPr="00EA6DDE">
        <w:rPr>
          <w:b/>
          <w:bCs/>
          <w:color w:val="000000"/>
        </w:rPr>
        <w:t>глотании, дыхании и речи</w:t>
      </w:r>
      <w:r w:rsidRPr="00EA6DDE">
        <w:rPr>
          <w:color w:val="000000"/>
        </w:rPr>
        <w:t xml:space="preserve">. Форма этого участия видоизменяется в зависимости от развития организма, условий жизни и патологических состояний. Так, у грудных детей деятельность глотки приспособлена к сосанию молока при дыхании через нос. В дальнейшем деятельность глотки приспосабливается к сочетанию носового и ротового дыхания с глотанием и речью. Это происходит благодаря координации сокращений мягкого нёба и стенок глотки. При этом вырабатывается рефлекторное торможение дыхательного акта и фонации в момент глотания, а при осуществлении дыхательного акта тормозятся глотательные движения.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Различные по степени тяжести проявления </w:t>
      </w:r>
      <w:r w:rsidRPr="00EA6DDE">
        <w:rPr>
          <w:b/>
          <w:bCs/>
          <w:color w:val="000000"/>
        </w:rPr>
        <w:t xml:space="preserve">расстройств функции глотки </w:t>
      </w:r>
      <w:r w:rsidRPr="00EA6DDE">
        <w:rPr>
          <w:color w:val="000000"/>
        </w:rPr>
        <w:t xml:space="preserve">возникают при развитии глоточных опухолей, абсцессов, а также парезов и параличей глотки в результате травм или общих инфекций и интоксикаций (дифтерия, полиомиелит, отравления, в частности пищевые и проч.). При полном выпадении функций глотки наряду с расстройством глотания и гнусавостью создается затруднение дыхания из-за застоя в глотке пищи и слюны. При этих симптомах, жизненное значение приобретают такие приемы компенсации глоточных функций, как отсасывание глоточного содержимого и обеспечение питания через желудочный зонд, вводимый через нос. У детей же возникает необходимость трахеотомии для отсасывания через трахеостому аспирированных масс и обеспечения доступа воздуха.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Более легкие явления возникают при частичных нарушениях глоточных функций. Так, при набухании и атонии мягкого нёба и маленького </w:t>
      </w:r>
      <w:r w:rsidRPr="00EA6DDE">
        <w:rPr>
          <w:color w:val="000000"/>
        </w:rPr>
        <w:lastRenderedPageBreak/>
        <w:t xml:space="preserve">язычка в пожилом возрасте наблюдается привычное </w:t>
      </w:r>
      <w:r w:rsidRPr="00EA6DDE">
        <w:rPr>
          <w:b/>
          <w:bCs/>
          <w:color w:val="000000"/>
        </w:rPr>
        <w:t xml:space="preserve">храпение </w:t>
      </w:r>
      <w:r w:rsidRPr="00EA6DDE">
        <w:rPr>
          <w:color w:val="000000"/>
        </w:rPr>
        <w:t xml:space="preserve">во время сна. При сужениях просвета глотки большими аденоидами, инфильтратами, абсцессами или опухолями к храпению и затрудненному дыханию присоединяется и изменение речи вследствие нарушения нормального резонирования. При частичном или полном закрытии просвета носоглотки появляется носовой оттенок речи, именуемый закрытой гнусавостью.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Иной механизм имеет нарушение нормального резонирования глотки и носовой оттенок речи вследствие постоянного раскрытия просвета носоглотки при парезах, параличах и дефектах мягкого нёба. В таких случаях речь также становится гнусавой, но такое состояние называется открытой гнусавостью; при этом состоянии проглатываемая жидкость из-за невозможности сокращения мягкого нёба, как и при дефектах последнего, попадает в носоглотку и вытекает наружу через нос.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Наряду с глотательной, дыхательной и речевой функциями проявлением нормальной деятельности глотки служит и участие ее в приспособительно-защитных реакциях, возникающих в ответ на раздражения глотки (механические, термические, химические). Эти реакции описываются как особая защитная функция глотки. В осуществлении ее участвуют слизистая оболочка с ее мерцательным эпителием в носоглотке, нервный, мышечный, сосудистый, секреторный, лимфоидный аппараты глотки. При участии этих аппаратов и регулирующей деятельности центральной нервной системы осуществляются такие реакции, как отхаркивание секрета (как и инородных тел), адаптирование с помощью вазомоторных и секреторных рефлексов к колебаниям температуры и влажности. </w:t>
      </w:r>
    </w:p>
    <w:p w:rsidR="00EA6DDE" w:rsidRPr="00EA6DDE" w:rsidRDefault="00EA6DDE" w:rsidP="00EA6DDE">
      <w:pPr>
        <w:ind w:firstLine="709"/>
        <w:rPr>
          <w:color w:val="000000"/>
        </w:rPr>
      </w:pPr>
      <w:r w:rsidRPr="00EA6DDE">
        <w:rPr>
          <w:color w:val="000000"/>
        </w:rPr>
        <w:t xml:space="preserve">Рефлекторный механизм участия лимфоэпителиального аппарата глотки в защитно-приспособительных реакциях объясняется наличием нервных элементов в миндаликах. Таким образом, миндаликам, как и всему глоточному лимфоидному кольцу, присуща, очевидно, не какая-либо особая иммуногенная или барьерная функция, а лишь местные защитно-приспособительные реакции, какие возникают и в других лимфоидных </w:t>
      </w:r>
      <w:r w:rsidRPr="00EA6DDE">
        <w:rPr>
          <w:color w:val="000000"/>
        </w:rPr>
        <w:lastRenderedPageBreak/>
        <w:t>скоплениях слизистых оболочек, например в пейеровых бляшках и солитарных фолликулах кишечника.</w:t>
      </w:r>
    </w:p>
    <w:p w:rsidR="00EA6DDE" w:rsidRPr="00EA6DDE" w:rsidRDefault="00EA6DDE" w:rsidP="00EA6DDE">
      <w:pPr>
        <w:ind w:firstLine="709"/>
      </w:pPr>
      <w:r w:rsidRPr="00EA6DDE">
        <w:t>Следует отметить, что защитно-приспособительные реакции глотки подвержены большим индивидуальным колебаниям. Особенно же они изменяются в условиях местных и некоторых общих патологических процессов, когда они могут даже извращаться и перерастать в патогенетические глоточные синдромы. Примером этого могут служить повышение глоточных двигательных рефлексов, приводящее к спазму, кашлю, рвоте, или уменьшение секреции, вызывающее сухость, парестезии и проч. Недостаточность и извращение защитно-приспособительных реакций лимфоидного аппарата глотки, возникающие под влиянием охлаждения, вазомоторных сдвигов, интоксикаций, аллергической перестройки и прочего, благоприятствуют развитию глоточных воспалительных процессов.</w:t>
      </w:r>
    </w:p>
    <w:p w:rsidR="00EA6DDE" w:rsidRPr="00EA6DDE" w:rsidRDefault="00EA6DDE" w:rsidP="00EA6DDE">
      <w:pPr>
        <w:ind w:firstLine="709"/>
      </w:pPr>
    </w:p>
    <w:p w:rsidR="00EA6DDE" w:rsidRPr="00EA6DDE" w:rsidRDefault="00EA6DDE" w:rsidP="00EA6DDE">
      <w:pPr>
        <w:ind w:firstLine="709"/>
      </w:pPr>
      <w:r w:rsidRPr="00EA6DDE">
        <w:rPr>
          <w:noProof/>
          <w:lang w:eastAsia="ru-RU"/>
        </w:rPr>
        <w:drawing>
          <wp:inline distT="0" distB="0" distL="0" distR="0">
            <wp:extent cx="3301365" cy="2861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DE" w:rsidRPr="00EA6DDE" w:rsidRDefault="00EA6DDE" w:rsidP="00EA6DDE">
      <w:pPr>
        <w:ind w:firstLine="709"/>
        <w:rPr>
          <w:b/>
          <w:bCs/>
        </w:rPr>
      </w:pPr>
      <w:r w:rsidRPr="00EA6DDE">
        <w:rPr>
          <w:b/>
          <w:bCs/>
        </w:rPr>
        <w:t>1 - Твердое небо; 2 - мягкое небо; 3 - язычок, 4 - передняя небная дужка; 5 - задняя небная дужка; 6 - небные миндалины; 7 - задняя стенка глотки.</w:t>
      </w:r>
    </w:p>
    <w:p w:rsidR="00EA6DDE" w:rsidRPr="00EA6DDE" w:rsidRDefault="00EA6DDE" w:rsidP="00EA6DDE">
      <w:pPr>
        <w:ind w:firstLine="709"/>
        <w:rPr>
          <w:b/>
          <w:bCs/>
        </w:rPr>
      </w:pP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b/>
          <w:bCs/>
          <w:sz w:val="28"/>
          <w:szCs w:val="28"/>
        </w:rPr>
        <w:t xml:space="preserve">ЗАБОЛЕВАНИЯ ГЛОТКИ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lastRenderedPageBreak/>
        <w:t xml:space="preserve">В большинстве случаев – это воспалительные процессы, так или иначе, связанные с простудными заболеваниями. Однако бывает и так, что дискомфорт со стороны носоглотки вызван другими причинами, а именно: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 </w:t>
      </w:r>
      <w:r w:rsidRPr="00EA6DDE">
        <w:rPr>
          <w:b/>
          <w:bCs/>
          <w:sz w:val="28"/>
          <w:szCs w:val="28"/>
        </w:rPr>
        <w:t xml:space="preserve">Аденоиды. </w:t>
      </w:r>
      <w:r w:rsidRPr="00EA6DDE">
        <w:rPr>
          <w:sz w:val="28"/>
          <w:szCs w:val="28"/>
        </w:rPr>
        <w:t xml:space="preserve">Сами по себе увеличенные аденоиды – это не болезнь, а скорее аномалия, вызванная частыми простудными заболеваниями. Если ребенок очень часто болеет это, может, вызвать патологическое разрастание лимфоидной ткани в районе глоточной миндалины. Чаще всего, проблемы с аденоидами бывают у детей с 2 до 10 лет. При достижении совершеннолетия возможность возникновения проблем с аденоидами практически сходит на нет. Происходит обратное развитие – редукция глоточной миндалины. Однако, если малыша не миновала эта проблема, лечиться следует как можно скорее. Аденоиды без должной терапии могут дать множество осложнений: от измененного прикуса до заболевания щитовидной железы, сердца. При Аденоидах 3 степени (декомпенсированная форма) рекомендовано оперативное лечение – аденотомия. </w:t>
      </w:r>
    </w:p>
    <w:p w:rsidR="00EA6DDE" w:rsidRPr="00EA6DDE" w:rsidRDefault="00EA6DDE" w:rsidP="00EA6D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6DDE">
        <w:rPr>
          <w:sz w:val="28"/>
          <w:szCs w:val="28"/>
        </w:rPr>
        <w:t xml:space="preserve"> </w:t>
      </w:r>
      <w:r w:rsidRPr="00EA6DDE">
        <w:rPr>
          <w:b/>
          <w:bCs/>
          <w:sz w:val="28"/>
          <w:szCs w:val="28"/>
        </w:rPr>
        <w:t xml:space="preserve">Аномалии развития глотки. </w:t>
      </w:r>
      <w:r w:rsidRPr="00EA6DDE">
        <w:rPr>
          <w:sz w:val="28"/>
          <w:szCs w:val="28"/>
        </w:rPr>
        <w:t xml:space="preserve">Это, могут быть совершенно различные патологии. Этиология возникновения проблем, до конца еще не изучена. Причем известно о наличии патологии обычно становиться еще в стенах родильного дома или в первый год жизни малыша. Лечение обычно хирургическое, причем операция показана в первые годы жизни ребенка.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 </w:t>
      </w:r>
      <w:r w:rsidRPr="00EA6DDE">
        <w:rPr>
          <w:b/>
          <w:bCs/>
          <w:color w:val="000000"/>
        </w:rPr>
        <w:t xml:space="preserve">Заглоточный абсцесс. </w:t>
      </w:r>
      <w:r w:rsidRPr="00EA6DDE">
        <w:rPr>
          <w:color w:val="000000"/>
        </w:rPr>
        <w:t xml:space="preserve">Это заболевание является гнойным воспалением клетчатки и лимфатических узлов в заглоточной области. Лечение во многом зависит от причин возникновения недуга. Помощь зависит от степени поражения лимфоидной ткани – консервативное или хирургическое 9вскрытие заглоточного абсцесса).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 </w:t>
      </w:r>
      <w:r w:rsidRPr="00EA6DDE">
        <w:rPr>
          <w:b/>
          <w:bCs/>
          <w:color w:val="000000"/>
        </w:rPr>
        <w:t xml:space="preserve">Инородные тела глотки. </w:t>
      </w:r>
      <w:r w:rsidRPr="00EA6DDE">
        <w:rPr>
          <w:color w:val="000000"/>
        </w:rPr>
        <w:t xml:space="preserve">Особой диагностики эта проблема, как правило, не требует. Подобные неприятности возникают у маленьких детей, которые, могут чем-то подавиться. Помощь в этом случае должна быть экстренной, иначе, может, возникнуть опасность для жизни. Однако </w:t>
      </w:r>
      <w:r w:rsidRPr="00EA6DDE">
        <w:rPr>
          <w:color w:val="000000"/>
        </w:rPr>
        <w:lastRenderedPageBreak/>
        <w:t xml:space="preserve">оказывать помощь, следует умеючи, в процессе, возможны, повреждения слизистой оболочки, а в некоторых случаях и щитовидной железы.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 </w:t>
      </w:r>
      <w:r w:rsidRPr="00EA6DDE">
        <w:rPr>
          <w:b/>
          <w:bCs/>
          <w:color w:val="000000"/>
        </w:rPr>
        <w:t xml:space="preserve">Кандидоз глотки. </w:t>
      </w:r>
      <w:r w:rsidRPr="00EA6DDE">
        <w:rPr>
          <w:color w:val="000000"/>
        </w:rPr>
        <w:t xml:space="preserve">Весьма экзотическое заболевание, по сути, является разновидностью широко известной молочницы. Поражает этот недуг, как правило, маленьких детей, чьи защитные функции организма очень слабы. Если кандидоз полости рта возник у взрослого человека, это говорит о патологическом снижении иммунитета. Лечение, как правило, с помощью противогрибковых препаратов и иммуномодулирующих средств.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 </w:t>
      </w:r>
      <w:r w:rsidRPr="00EA6DDE">
        <w:rPr>
          <w:b/>
          <w:bCs/>
          <w:color w:val="000000"/>
        </w:rPr>
        <w:t xml:space="preserve">Ларингиты, ангины и фарингиты. </w:t>
      </w:r>
      <w:r w:rsidRPr="00EA6DDE">
        <w:rPr>
          <w:color w:val="000000"/>
        </w:rPr>
        <w:t xml:space="preserve">Фактически – это и есть те осложнения, которые возникают по вине вирусов и бактерии. Могут быть поражены инфекцией, как стенка глотки, так и миндалины или свод. Эти болезни, если их не лечить приводят к поражениям сердечно-сосудистой системы и щитовидной железы. </w:t>
      </w:r>
    </w:p>
    <w:p w:rsidR="00B9009D" w:rsidRDefault="00B9009D" w:rsidP="00EA6DDE">
      <w:pPr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b/>
          <w:bCs/>
          <w:color w:val="000000"/>
        </w:rPr>
        <w:t xml:space="preserve">Примеры сестринских диагнозов при заболеваниях глотки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Боль в горле при глотании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Отказ от пищи в связи с повышением температуры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Слабость, недомогание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Ощущение инородного тела в горле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Страх перед операцией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Храп во время сна (или скрежет зубами)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Измененный прикус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Плач ребенка (перед операцией)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Невозможность говорить </w:t>
      </w:r>
    </w:p>
    <w:p w:rsidR="00B9009D" w:rsidRDefault="00B9009D" w:rsidP="00EA6DDE">
      <w:pPr>
        <w:autoSpaceDE w:val="0"/>
        <w:autoSpaceDN w:val="0"/>
        <w:adjustRightInd w:val="0"/>
        <w:ind w:firstLine="709"/>
        <w:rPr>
          <w:color w:val="000000"/>
        </w:rPr>
      </w:pP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КОНТРОЛЬНЫЕ ВОПРОСЫ: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1. Перечислите структуру и отделы глотки.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2. Перечислите функции глотки.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3. Чем представлено кровоснабжение глотки </w:t>
      </w:r>
    </w:p>
    <w:p w:rsidR="00EA6DDE" w:rsidRPr="00EA6DDE" w:rsidRDefault="00EA6DDE" w:rsidP="00EA6DDE">
      <w:pPr>
        <w:autoSpaceDE w:val="0"/>
        <w:autoSpaceDN w:val="0"/>
        <w:adjustRightInd w:val="0"/>
        <w:ind w:firstLine="709"/>
        <w:rPr>
          <w:color w:val="000000"/>
        </w:rPr>
      </w:pPr>
      <w:r w:rsidRPr="00EA6DDE">
        <w:rPr>
          <w:color w:val="000000"/>
        </w:rPr>
        <w:t xml:space="preserve">4. Назовите чем представлено лимфоэпителиальное кольцо глотки </w:t>
      </w:r>
    </w:p>
    <w:p w:rsidR="00C01AD4" w:rsidRDefault="00C01AD4" w:rsidP="00C01AD4">
      <w:pPr>
        <w:ind w:firstLine="709"/>
        <w:rPr>
          <w:b/>
        </w:rPr>
      </w:pPr>
      <w:r>
        <w:rPr>
          <w:b/>
        </w:rPr>
        <w:lastRenderedPageBreak/>
        <w:t>Литература:</w:t>
      </w:r>
    </w:p>
    <w:p w:rsidR="00C01AD4" w:rsidRDefault="00C01AD4" w:rsidP="00C01AD4">
      <w:pPr>
        <w:pStyle w:val="a5"/>
        <w:numPr>
          <w:ilvl w:val="0"/>
          <w:numId w:val="1"/>
        </w:numPr>
        <w:spacing w:line="276" w:lineRule="auto"/>
      </w:pPr>
      <w:r>
        <w:t>Лопатин,  А.  С. Ринит:  патогенетические  механизмы  и  принципы  фармакотерапии [Текст] / А. С. Лопатин. - Москва : Литтерра, 2013. -368 с.</w:t>
      </w:r>
    </w:p>
    <w:p w:rsidR="00C01AD4" w:rsidRDefault="00C01AD4" w:rsidP="00C01AD4">
      <w:pPr>
        <w:pStyle w:val="a5"/>
        <w:numPr>
          <w:ilvl w:val="0"/>
          <w:numId w:val="1"/>
        </w:numPr>
        <w:spacing w:line="276" w:lineRule="auto"/>
      </w:pPr>
      <w:r>
        <w:t>Обследование  оториноларингологического  больного [Текст] :examination  of  ENT patient / В. Т. Пальчун [и др.]. - Москва : Литтерра, 2014. - 336 с</w:t>
      </w:r>
    </w:p>
    <w:p w:rsidR="00C01AD4" w:rsidRDefault="00C01AD4" w:rsidP="00C01AD4">
      <w:pPr>
        <w:pStyle w:val="a5"/>
        <w:numPr>
          <w:ilvl w:val="0"/>
          <w:numId w:val="1"/>
        </w:numPr>
        <w:spacing w:line="276" w:lineRule="auto"/>
      </w:pPr>
      <w:r>
        <w:t>Обуховец, Т.П Сестринское дело и сестринский уход (СПО). Учебное пособие / Т.П Обуховец. - М.: КноРус, 2016. - 403 c</w:t>
      </w:r>
    </w:p>
    <w:p w:rsidR="00C01AD4" w:rsidRDefault="00C01AD4" w:rsidP="00C01AD4">
      <w:pPr>
        <w:pStyle w:val="a5"/>
        <w:numPr>
          <w:ilvl w:val="0"/>
          <w:numId w:val="1"/>
        </w:numPr>
        <w:spacing w:line="276" w:lineRule="auto"/>
      </w:pPr>
      <w:r>
        <w:t>Проведение профилактических мероприятий. Учебное пособие. - Москва: СИНТЕГ, 2015. - 129 c.</w:t>
      </w:r>
    </w:p>
    <w:p w:rsidR="00C01AD4" w:rsidRDefault="00C01AD4" w:rsidP="00C01AD4">
      <w:pPr>
        <w:pStyle w:val="a5"/>
        <w:numPr>
          <w:ilvl w:val="0"/>
          <w:numId w:val="1"/>
        </w:numPr>
        <w:spacing w:line="276" w:lineRule="auto"/>
      </w:pPr>
      <w:r>
        <w:t>Яромич, И. В. Сестринское дело / И.В. Яромич. - М.: Оникс, 2014. - 464 c</w:t>
      </w:r>
    </w:p>
    <w:p w:rsidR="00C01AD4" w:rsidRDefault="00C01AD4" w:rsidP="00C01AD4">
      <w:pPr>
        <w:ind w:firstLine="709"/>
      </w:pPr>
    </w:p>
    <w:p w:rsidR="00C01AD4" w:rsidRDefault="00C01AD4" w:rsidP="00C01AD4">
      <w:pPr>
        <w:ind w:firstLine="709"/>
        <w:rPr>
          <w:b/>
        </w:rPr>
      </w:pPr>
      <w:r>
        <w:rPr>
          <w:b/>
        </w:rPr>
        <w:t>Электронные ресурсы:</w:t>
      </w:r>
    </w:p>
    <w:p w:rsidR="00C01AD4" w:rsidRDefault="00C01AD4" w:rsidP="00C01AD4">
      <w:r>
        <w:t>Пальчун В.Т., Оториноларингология [Электронный ресурс] : учебник / В. Т. Пальчун, М. М. Магомедов, Л. А. Лучихин. - 3-е изд., перераб. и доп. - М. : ГЭОТАР-Медиа, 2014. - 584 с. - ISBN 978-5-9704-2949-5 - Режим доступа: http://www.studmedlib.ru/book/ISBN9785970429495.html</w:t>
      </w:r>
    </w:p>
    <w:p w:rsidR="00EA6DDE" w:rsidRPr="00EA6DDE" w:rsidRDefault="00EA6DDE" w:rsidP="00EA6DDE">
      <w:pPr>
        <w:ind w:firstLine="709"/>
      </w:pPr>
    </w:p>
    <w:sectPr w:rsidR="00EA6DDE" w:rsidRPr="00EA6DDE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504"/>
    <w:multiLevelType w:val="hybridMultilevel"/>
    <w:tmpl w:val="308E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6DDE"/>
    <w:rsid w:val="002A5CCF"/>
    <w:rsid w:val="00597CF0"/>
    <w:rsid w:val="006E6FC4"/>
    <w:rsid w:val="007D05D2"/>
    <w:rsid w:val="009B26F3"/>
    <w:rsid w:val="00AF7C36"/>
    <w:rsid w:val="00B9009D"/>
    <w:rsid w:val="00C01AD4"/>
    <w:rsid w:val="00C07F71"/>
    <w:rsid w:val="00DA590D"/>
    <w:rsid w:val="00EA6DDE"/>
    <w:rsid w:val="00E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DD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6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2020-04-19T17:24:00Z</dcterms:created>
  <dcterms:modified xsi:type="dcterms:W3CDTF">2020-04-19T17:47:00Z</dcterms:modified>
</cp:coreProperties>
</file>