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Default="00D85D9C">
      <w:pPr>
        <w:pStyle w:val="4"/>
        <w:shd w:val="clear" w:color="auto" w:fill="auto"/>
        <w:spacing w:before="484"/>
        <w:ind w:left="20" w:firstLine="0"/>
        <w:jc w:val="center"/>
      </w:pPr>
      <w:r>
        <w:t xml:space="preserve"> Анализ отчета о финансовых результатах организации</w:t>
      </w:r>
    </w:p>
    <w:p w:rsidR="008A4FA8" w:rsidRDefault="00D85D9C">
      <w:pPr>
        <w:pStyle w:val="4"/>
        <w:shd w:val="clear" w:color="auto" w:fill="auto"/>
        <w:ind w:left="20" w:firstLine="0"/>
        <w:jc w:val="center"/>
      </w:pPr>
      <w:r>
        <w:t>План: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471"/>
        </w:tabs>
        <w:ind w:left="140" w:firstLine="0"/>
      </w:pPr>
      <w:r>
        <w:t>Значение и направления анализа отчета о финансовых результатах.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500"/>
        </w:tabs>
        <w:ind w:left="140" w:firstLine="0"/>
      </w:pPr>
      <w:r>
        <w:t>Анализ доходов и расходов. Анализ затрат на производство и реализацию продукции.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500"/>
        </w:tabs>
        <w:ind w:left="140" w:firstLine="0"/>
      </w:pPr>
      <w:r>
        <w:t>Оценка качества прибыли.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505"/>
        </w:tabs>
        <w:ind w:left="140" w:firstLine="0"/>
      </w:pPr>
      <w:r>
        <w:t>Факторный анализ прибыли.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486"/>
        </w:tabs>
        <w:ind w:left="140" w:firstLine="0"/>
      </w:pPr>
      <w:r>
        <w:t>Маржинальный анализ финансовых результатов.</w:t>
      </w:r>
    </w:p>
    <w:p w:rsidR="008A4FA8" w:rsidRDefault="00D85D9C">
      <w:pPr>
        <w:pStyle w:val="4"/>
        <w:numPr>
          <w:ilvl w:val="0"/>
          <w:numId w:val="32"/>
        </w:numPr>
        <w:shd w:val="clear" w:color="auto" w:fill="auto"/>
        <w:tabs>
          <w:tab w:val="left" w:pos="490"/>
        </w:tabs>
        <w:spacing w:after="240"/>
        <w:ind w:left="140" w:firstLine="0"/>
      </w:pPr>
      <w:r>
        <w:t>Порядок расчета и оценка показателей рентабельности.</w:t>
      </w:r>
    </w:p>
    <w:p w:rsidR="008A4FA8" w:rsidRDefault="00D85D9C">
      <w:pPr>
        <w:pStyle w:val="4"/>
        <w:shd w:val="clear" w:color="auto" w:fill="auto"/>
        <w:ind w:left="140" w:firstLine="0"/>
      </w:pPr>
      <w:r>
        <w:t>1 ВОПРОС.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Отчет о финансовых результатах является одним из важнейших форм финансовой отчетно</w:t>
      </w:r>
      <w:r>
        <w:softHyphen/>
        <w:t>сти, которая позволяет оценить общую эффективность функционирования предприятия. Поэтому он считается основным источником информации для финансового анализа.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Отчет о финансовых результатах служит как бы связующим звеном между балансами раз</w:t>
      </w:r>
      <w:r>
        <w:softHyphen/>
        <w:t>ных периодов и показывает, за счет чего произошли изменения в текущем балансе по сравнению с предыдущим. Вместе с тем данный отчет наглядно демонстрирует эффективность работы компа</w:t>
      </w:r>
      <w:r>
        <w:softHyphen/>
        <w:t>нии с точки зрения ее собственников и акционеров, поскольку раскрывает суть изменений капита</w:t>
      </w:r>
      <w:r>
        <w:softHyphen/>
        <w:t>ла компании в истекшем/текущем периоде за счет определенных доходов и расходов.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Отчет о финансовых результатах - форма бухгалтерской отчетности, характеризующая финансовые результаты деятельности организации за отчетный период.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Разница между совокупными доходами (без учета НДС, акцизов и др.) и совокупными рас</w:t>
      </w:r>
      <w:r>
        <w:softHyphen/>
        <w:t>ходами отчетного периода представляет собой финансовый результат деятельности организации. Этот показатель является обобщающим и одновременно характеризует все стороны деятельности предприятия, поэтому анализ финансовых результатов имеет важнейшее значение с точки зрения комплексного подхода.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Главная задача анализа данного отчета заключается в объяснении причин изменения фи</w:t>
      </w:r>
      <w:r>
        <w:softHyphen/>
        <w:t>нансового результата.</w:t>
      </w:r>
    </w:p>
    <w:p w:rsidR="008A4FA8" w:rsidRDefault="00D85D9C">
      <w:pPr>
        <w:pStyle w:val="aa"/>
        <w:framePr w:w="10459" w:wrap="notBeside" w:vAnchor="text" w:hAnchor="text" w:xAlign="center" w:y="1"/>
        <w:shd w:val="clear" w:color="auto" w:fill="auto"/>
        <w:spacing w:line="230" w:lineRule="exact"/>
      </w:pPr>
      <w:r>
        <w:t>Таблица 1 - Организация анализа отчета о финансовых результатах.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291"/>
        <w:gridCol w:w="8496"/>
      </w:tblGrid>
      <w:tr w:rsidR="008A4FA8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Элементы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Задачи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1"/>
              </w:rPr>
              <w:t>анализа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81"/>
              </w:tabs>
              <w:spacing w:line="269" w:lineRule="exact"/>
              <w:ind w:left="400" w:hanging="360"/>
            </w:pPr>
            <w:r>
              <w:rPr>
                <w:rStyle w:val="11"/>
              </w:rPr>
              <w:t>Оценка динамики, структуры и качества финансовых результатов;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95"/>
              </w:tabs>
              <w:spacing w:line="269" w:lineRule="exact"/>
              <w:ind w:left="400" w:hanging="360"/>
            </w:pPr>
            <w:r>
              <w:rPr>
                <w:rStyle w:val="11"/>
              </w:rPr>
              <w:t>Контроль за процессом формирования финансовых результатов и изучение возможностей получения прибыли в соответствии с имеющимся ресурсным</w:t>
            </w:r>
          </w:p>
        </w:tc>
      </w:tr>
    </w:tbl>
    <w:p w:rsidR="008A4FA8" w:rsidRDefault="008A4FA8">
      <w:pPr>
        <w:rPr>
          <w:sz w:val="2"/>
          <w:szCs w:val="2"/>
        </w:rPr>
        <w:sectPr w:rsidR="008A4FA8">
          <w:footerReference w:type="even" r:id="rId7"/>
          <w:footerReference w:type="default" r:id="rId8"/>
          <w:pgSz w:w="11909" w:h="16838"/>
          <w:pgMar w:top="466" w:right="693" w:bottom="724" w:left="7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291"/>
        <w:gridCol w:w="8496"/>
      </w:tblGrid>
      <w:tr w:rsidR="008A4FA8">
        <w:trPr>
          <w:trHeight w:hRule="exact" w:val="1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left="400" w:firstLine="0"/>
            </w:pPr>
            <w:r>
              <w:rPr>
                <w:rStyle w:val="11"/>
              </w:rPr>
              <w:t>потенциалом;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0"/>
              </w:tabs>
              <w:ind w:hanging="360"/>
              <w:jc w:val="both"/>
            </w:pPr>
            <w:r>
              <w:rPr>
                <w:rStyle w:val="11"/>
              </w:rPr>
              <w:t>Определение влияния внешних и внутренних факторов на финансовые ре</w:t>
            </w:r>
            <w:r>
              <w:rPr>
                <w:rStyle w:val="11"/>
              </w:rPr>
              <w:softHyphen/>
              <w:t>зультаты;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5"/>
              </w:tabs>
              <w:ind w:hanging="360"/>
              <w:jc w:val="both"/>
            </w:pPr>
            <w:r>
              <w:rPr>
                <w:rStyle w:val="11"/>
              </w:rPr>
              <w:t>Выявление резервов увеличения прибыли и повышение уровня доходности бизнеса;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-14"/>
              </w:tabs>
              <w:ind w:hanging="360"/>
              <w:jc w:val="both"/>
            </w:pPr>
            <w:r>
              <w:rPr>
                <w:rStyle w:val="11"/>
              </w:rPr>
              <w:t>Выработка рекомендаций по улучшению системы управления прибылью.</w:t>
            </w:r>
          </w:p>
        </w:tc>
      </w:tr>
      <w:tr w:rsidR="008A4FA8">
        <w:trPr>
          <w:trHeight w:hRule="exact" w:val="36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Основные направле</w:t>
            </w:r>
            <w:r>
              <w:rPr>
                <w:rStyle w:val="11"/>
              </w:rPr>
              <w:softHyphen/>
              <w:t>ния ана</w:t>
            </w:r>
            <w:r>
              <w:rPr>
                <w:rStyle w:val="11"/>
              </w:rPr>
              <w:softHyphen/>
              <w:t>лиза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24"/>
              </w:tabs>
              <w:ind w:hanging="360"/>
              <w:jc w:val="both"/>
            </w:pPr>
            <w:r>
              <w:rPr>
                <w:rStyle w:val="11"/>
              </w:rPr>
              <w:t>Анализ состава, структуры и динамики доходов и расходов;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ind w:hanging="360"/>
              <w:jc w:val="both"/>
            </w:pPr>
            <w:r>
              <w:rPr>
                <w:rStyle w:val="11"/>
              </w:rPr>
              <w:t>Маржинальный анализ (анализ безубыточности) - анализ зависимости между объемом производства, затратами на производство и маржинальной прибы</w:t>
            </w:r>
            <w:r>
              <w:rPr>
                <w:rStyle w:val="11"/>
              </w:rPr>
              <w:softHyphen/>
              <w:t>лью;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ind w:hanging="360"/>
              <w:jc w:val="both"/>
            </w:pPr>
            <w:r>
              <w:rPr>
                <w:rStyle w:val="11"/>
              </w:rPr>
              <w:t>Анализ качества прибыли (оценка влияния учетной и налоговой политики на прибыль, стабильности прибыли от продаж, состава и структуры прочих до</w:t>
            </w:r>
            <w:r>
              <w:rPr>
                <w:rStyle w:val="11"/>
              </w:rPr>
              <w:softHyphen/>
              <w:t>ходов);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ind w:hanging="360"/>
              <w:jc w:val="both"/>
            </w:pPr>
            <w:r>
              <w:rPr>
                <w:rStyle w:val="11"/>
              </w:rPr>
              <w:t>Анализ использования прибыли (состав направлений использования прибы</w:t>
            </w:r>
            <w:r>
              <w:rPr>
                <w:rStyle w:val="11"/>
              </w:rPr>
              <w:softHyphen/>
              <w:t>ли, динамика нераспределенной прибыли);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ind w:hanging="360"/>
              <w:jc w:val="both"/>
            </w:pPr>
            <w:r>
              <w:rPr>
                <w:rStyle w:val="11"/>
              </w:rPr>
              <w:t>Анализ рентабельности (оценка экономической эффективности деятельности на основе соотношения прибыли с затратами);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ind w:hanging="360"/>
              <w:jc w:val="both"/>
            </w:pPr>
            <w:r>
              <w:rPr>
                <w:rStyle w:val="11"/>
              </w:rPr>
              <w:t>Факторный анализ (анализ влияния объема реализации, структуры продук</w:t>
            </w:r>
            <w:r>
              <w:rPr>
                <w:rStyle w:val="11"/>
              </w:rPr>
              <w:softHyphen/>
              <w:t>ции, себестоимости и цены на прибыль).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 w:after="240"/>
        <w:ind w:left="140" w:right="140" w:firstLine="700"/>
        <w:jc w:val="both"/>
      </w:pPr>
      <w:r>
        <w:rPr>
          <w:rStyle w:val="24"/>
        </w:rPr>
        <w:t>Основными методами</w:t>
      </w:r>
      <w:r>
        <w:t xml:space="preserve"> анализа отчета о финансовых результатах являются горизонтальный, вертикальный, коэффициентный и факторный анализ. Причем </w:t>
      </w:r>
      <w:r>
        <w:rPr>
          <w:rStyle w:val="a8"/>
        </w:rPr>
        <w:t>вертикальный анализ</w:t>
      </w:r>
      <w:r>
        <w:t xml:space="preserve"> отчета имеет особенности, так как предметом оценки является неоднородная совокупность — доходы и расхо</w:t>
      </w:r>
      <w:r>
        <w:softHyphen/>
        <w:t>ды, прибыли и убытки. Возможны следующие методические подходы к анализу структуры отчета: за 100% принимается выручка от продаж; за 100% одновременно принимается общая сумма и до</w:t>
      </w:r>
      <w:r>
        <w:softHyphen/>
        <w:t>ходов, и расходов организации. Отдельные статьи отчета оцениваются в доле к этим общим сум</w:t>
      </w:r>
      <w:r>
        <w:softHyphen/>
        <w:t>марным показателям: отдельные виды доходов и прибылей в процентах к суммарным доходам, отдельные виды расходов (и убытков) — соответственно к общей сумме расходов организации.</w:t>
      </w:r>
    </w:p>
    <w:p w:rsidR="008A4FA8" w:rsidRDefault="00D85D9C">
      <w:pPr>
        <w:pStyle w:val="23"/>
        <w:keepNext/>
        <w:keepLines/>
        <w:shd w:val="clear" w:color="auto" w:fill="auto"/>
        <w:spacing w:after="0" w:line="274" w:lineRule="exact"/>
        <w:ind w:left="140" w:firstLine="700"/>
        <w:jc w:val="both"/>
      </w:pPr>
      <w:bookmarkStart w:id="0" w:name="bookmark9"/>
      <w:r>
        <w:t>2 ВОПРОС.</w:t>
      </w:r>
      <w:bookmarkEnd w:id="0"/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Анализ расходов и доходов раскрывает общую картину результатов функционирования и позволяет определить наиболее важные направления активизации деятельности предприятия.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t>Различных пользователей бухгалтерской отчетности интересуют только определенные по</w:t>
      </w:r>
      <w:r>
        <w:softHyphen/>
        <w:t xml:space="preserve">казатели доходов и расходов предприятия. Например, администрацию предприятия интересуют объем полученных доходов и произведенных расходов, их структура и факторы, воздействующие на их величину. Налоговые органы заинтересованы в получении достоверной информации обо всех доходах и расходах как слагаемых налогооблагаемой базы прибыли. Потенциальных </w:t>
      </w:r>
      <w:proofErr w:type="spellStart"/>
      <w:r>
        <w:t>инв</w:t>
      </w:r>
      <w:proofErr w:type="spellEnd"/>
      <w:r>
        <w:t xml:space="preserve"> е- </w:t>
      </w:r>
      <w:proofErr w:type="spellStart"/>
      <w:r>
        <w:t>сторов</w:t>
      </w:r>
      <w:proofErr w:type="spellEnd"/>
      <w:r>
        <w:t xml:space="preserve"> интересуют вопросы качества доходов и их соотношение с расходами, т.е. рентабельности предприятия, устойчивости и надежности получения прибыли в ближайшей и обозримой перспек</w:t>
      </w:r>
      <w:r>
        <w:softHyphen/>
        <w:t>тиве, для выбора и обоснования стратегии инвестиций, направленной на минимизацию потерь и финансовых рисков от вложений в активы данной организации.</w:t>
      </w:r>
    </w:p>
    <w:p w:rsidR="008A4FA8" w:rsidRDefault="00D85D9C">
      <w:pPr>
        <w:pStyle w:val="4"/>
        <w:shd w:val="clear" w:color="auto" w:fill="auto"/>
        <w:ind w:left="140" w:right="140" w:firstLine="700"/>
        <w:jc w:val="both"/>
      </w:pPr>
      <w:r>
        <w:rPr>
          <w:rStyle w:val="24"/>
        </w:rPr>
        <w:t>Целью анализа доходов и расходов</w:t>
      </w:r>
      <w:r>
        <w:t xml:space="preserve"> предприятия является оценка фактического уровня э </w:t>
      </w:r>
      <w:proofErr w:type="spellStart"/>
      <w:r>
        <w:t>ф</w:t>
      </w:r>
      <w:proofErr w:type="spellEnd"/>
      <w:r>
        <w:t xml:space="preserve">- </w:t>
      </w:r>
      <w:proofErr w:type="spellStart"/>
      <w:r>
        <w:t>фективности</w:t>
      </w:r>
      <w:proofErr w:type="spellEnd"/>
      <w:r>
        <w:t xml:space="preserve"> деятельности организации, а также перспектив развития хозяйствующего субъекта. Для достижения данной цели решаются следующие </w:t>
      </w:r>
      <w:r>
        <w:rPr>
          <w:rStyle w:val="24"/>
        </w:rPr>
        <w:t>задачи</w:t>
      </w:r>
      <w:r>
        <w:t>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505"/>
        </w:tabs>
        <w:ind w:left="540" w:right="140" w:hanging="400"/>
      </w:pPr>
      <w:r>
        <w:t>анализ динамики, структуры доходов и расходов от основной деятельности, прочих доходов и расходов;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505"/>
        </w:tabs>
        <w:spacing w:line="278" w:lineRule="exact"/>
        <w:ind w:left="540" w:hanging="400"/>
      </w:pPr>
      <w:r>
        <w:t>анализ влияния доходов и расходов на величину прибыли;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505"/>
        </w:tabs>
        <w:spacing w:line="278" w:lineRule="exact"/>
        <w:ind w:left="540" w:right="140" w:hanging="400"/>
      </w:pPr>
      <w:r>
        <w:t>анализ влияния изменения доходов и расходов на изменение показателей эффективности дея</w:t>
      </w:r>
      <w:r>
        <w:softHyphen/>
        <w:t>тельности предприятия;</w:t>
      </w:r>
    </w:p>
    <w:p w:rsidR="008A4FA8" w:rsidRDefault="00D85D9C">
      <w:pPr>
        <w:pStyle w:val="4"/>
        <w:shd w:val="clear" w:color="auto" w:fill="auto"/>
        <w:spacing w:line="278" w:lineRule="exact"/>
        <w:ind w:left="140" w:right="140" w:firstLine="700"/>
        <w:jc w:val="both"/>
      </w:pPr>
      <w:r>
        <w:t xml:space="preserve">В ходе анализа </w:t>
      </w:r>
      <w:r>
        <w:rPr>
          <w:rStyle w:val="24"/>
        </w:rPr>
        <w:t>доходы и расходы делятся на две группы</w:t>
      </w:r>
      <w:r>
        <w:t>: от основной деятельности и про</w:t>
      </w:r>
      <w:r>
        <w:softHyphen/>
        <w:t>чие. Преобладающими, как правило, являются доходы (расходы) от основной деятельности, кото</w:t>
      </w:r>
      <w:r>
        <w:softHyphen/>
        <w:t>рые должны носить стабильный характер. Прочие доходы и расходы являются случайными. Ано</w:t>
      </w:r>
      <w:r>
        <w:softHyphen/>
        <w:t>мально высокая доля прочих доходов может свидетельствовать, в частности, о том, что предприя</w:t>
      </w:r>
      <w:r>
        <w:softHyphen/>
        <w:t>тие является производственным лишь формально. Уменьшение производственных фондов ставит под угрозу нормальное функционирование хозяйствующего субъекта. Высокий уровень и положи-</w:t>
      </w:r>
    </w:p>
    <w:p w:rsidR="008A4FA8" w:rsidRDefault="00D85D9C">
      <w:pPr>
        <w:pStyle w:val="4"/>
        <w:shd w:val="clear" w:color="auto" w:fill="auto"/>
        <w:spacing w:line="278" w:lineRule="exact"/>
        <w:ind w:firstLine="0"/>
        <w:jc w:val="center"/>
      </w:pPr>
      <w:r>
        <w:t>34</w:t>
      </w:r>
    </w:p>
    <w:p w:rsidR="008A4FA8" w:rsidRDefault="00D85D9C">
      <w:pPr>
        <w:pStyle w:val="4"/>
        <w:shd w:val="clear" w:color="auto" w:fill="auto"/>
        <w:ind w:left="20" w:right="20" w:firstLine="0"/>
        <w:jc w:val="both"/>
      </w:pPr>
      <w:r>
        <w:lastRenderedPageBreak/>
        <w:t>тельная динамика процентов к получению в составе прочих доходов может свидетельствовать об относительном избытке денежных средств на предприятии, что позволяет отвлекать их в предо</w:t>
      </w:r>
      <w:r>
        <w:softHyphen/>
        <w:t>ставленные займы, банковские депозиты, ценные бумаги других организаций. Напротив, высокий уровень и положительная динамика процентов к уплате в составе прочих расходов могут быть связаны со значительной ролью заемных средств в финансировании деятельности предприятия.</w:t>
      </w:r>
    </w:p>
    <w:p w:rsidR="008A4FA8" w:rsidRDefault="00D85D9C">
      <w:pPr>
        <w:pStyle w:val="4"/>
        <w:shd w:val="clear" w:color="auto" w:fill="auto"/>
        <w:ind w:left="20" w:right="20" w:firstLine="660"/>
        <w:jc w:val="both"/>
      </w:pPr>
      <w:r>
        <w:t xml:space="preserve">Особую роль играет </w:t>
      </w:r>
      <w:r>
        <w:rPr>
          <w:rStyle w:val="24"/>
        </w:rPr>
        <w:t>анализ расходов на производство и реализацию</w:t>
      </w:r>
      <w:r>
        <w:t xml:space="preserve"> продукции, поскольку они являются ключевым фактором изменения прибыли предприятия. Он проводится по направле</w:t>
      </w:r>
      <w:r>
        <w:softHyphen/>
        <w:t>ниям: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45"/>
        </w:tabs>
        <w:spacing w:line="293" w:lineRule="exact"/>
        <w:ind w:left="20" w:firstLine="660"/>
        <w:jc w:val="both"/>
      </w:pPr>
      <w:r>
        <w:t>анализ динамики обобщающих показателей себестоимости и факторов ее изменения;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45"/>
        </w:tabs>
        <w:spacing w:line="293" w:lineRule="exact"/>
        <w:ind w:left="20" w:firstLine="660"/>
        <w:jc w:val="both"/>
      </w:pPr>
      <w:r>
        <w:t>анализ структуры и динамики затрат по элементам;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45"/>
        </w:tabs>
        <w:spacing w:line="293" w:lineRule="exact"/>
        <w:ind w:left="20" w:firstLine="660"/>
        <w:jc w:val="both"/>
      </w:pPr>
      <w:r>
        <w:t>анализ затрат на 1 рубль продукции;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45"/>
        </w:tabs>
        <w:spacing w:line="293" w:lineRule="exact"/>
        <w:ind w:left="20" w:firstLine="660"/>
        <w:jc w:val="both"/>
      </w:pPr>
      <w:r>
        <w:t>выявление резервов снижения себестоимости.</w:t>
      </w:r>
    </w:p>
    <w:p w:rsidR="008A4FA8" w:rsidRDefault="00D85D9C">
      <w:pPr>
        <w:pStyle w:val="4"/>
        <w:shd w:val="clear" w:color="auto" w:fill="auto"/>
        <w:spacing w:after="240"/>
        <w:ind w:left="20" w:right="20" w:firstLine="660"/>
        <w:jc w:val="both"/>
      </w:pPr>
      <w:r>
        <w:t xml:space="preserve">Обобщающим показателем себестоимости продукции, отражающим ее связь с прибылью, являются </w:t>
      </w:r>
      <w:r>
        <w:rPr>
          <w:rStyle w:val="24"/>
        </w:rPr>
        <w:t>затраты на рубль продукции</w:t>
      </w:r>
      <w:r>
        <w:t xml:space="preserve"> (работ, услуг), определяемые отношением полной себесто</w:t>
      </w:r>
      <w:r>
        <w:softHyphen/>
        <w:t>имости к стоимости производимой или реализуемой продукции. При его уровне ниже единицы производство продукции является рентабельным, при уровне выше единицы — убыточным. Ос</w:t>
      </w:r>
      <w:r>
        <w:softHyphen/>
        <w:t>новными факторами, влияющими на изменение уровня затрат на рубль продукции являются: из</w:t>
      </w:r>
      <w:r>
        <w:softHyphen/>
        <w:t>менение объема и структуры производства; изменение уровня затрат на отдельные изделия; изме</w:t>
      </w:r>
      <w:r>
        <w:softHyphen/>
        <w:t>нение цен на продукцию.</w:t>
      </w:r>
    </w:p>
    <w:p w:rsidR="008A4FA8" w:rsidRDefault="00D85D9C">
      <w:pPr>
        <w:pStyle w:val="4"/>
        <w:numPr>
          <w:ilvl w:val="0"/>
          <w:numId w:val="6"/>
        </w:numPr>
        <w:shd w:val="clear" w:color="auto" w:fill="auto"/>
        <w:tabs>
          <w:tab w:val="left" w:pos="848"/>
        </w:tabs>
        <w:ind w:left="20" w:firstLine="66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20" w:firstLine="660"/>
        <w:jc w:val="both"/>
      </w:pPr>
      <w:r>
        <w:t>Существует множество подходов к определению качества прибыли.</w:t>
      </w:r>
    </w:p>
    <w:p w:rsidR="008A4FA8" w:rsidRDefault="00D85D9C">
      <w:pPr>
        <w:pStyle w:val="4"/>
        <w:numPr>
          <w:ilvl w:val="0"/>
          <w:numId w:val="36"/>
        </w:numPr>
        <w:shd w:val="clear" w:color="auto" w:fill="auto"/>
        <w:tabs>
          <w:tab w:val="left" w:pos="279"/>
        </w:tabs>
        <w:ind w:left="360" w:right="20" w:hanging="340"/>
        <w:jc w:val="both"/>
      </w:pPr>
      <w:r>
        <w:t>Качество прибыли - обобщенная характеристика структуры источников формирования при</w:t>
      </w:r>
      <w:r>
        <w:softHyphen/>
        <w:t>были организации. Именно этот подход является основой предлагаемого варианта системы ко</w:t>
      </w:r>
      <w:r>
        <w:softHyphen/>
        <w:t>личественных показателей качества прибыли.</w:t>
      </w:r>
    </w:p>
    <w:p w:rsidR="008A4FA8" w:rsidRDefault="00D85D9C">
      <w:pPr>
        <w:pStyle w:val="4"/>
        <w:numPr>
          <w:ilvl w:val="0"/>
          <w:numId w:val="36"/>
        </w:numPr>
        <w:shd w:val="clear" w:color="auto" w:fill="auto"/>
        <w:tabs>
          <w:tab w:val="left" w:pos="303"/>
        </w:tabs>
        <w:ind w:left="360" w:right="20" w:hanging="340"/>
        <w:jc w:val="both"/>
      </w:pPr>
      <w:r>
        <w:t>Качество прибыли отражает, насколько для данной организации характерен (стабилен) до</w:t>
      </w:r>
      <w:r>
        <w:softHyphen/>
        <w:t>стигнутый уровень прибыли, а также степень использования хозяйственных резервов для его достижения. Высокое качество означает рост объема продаж и снижение затрат, а низкое каче</w:t>
      </w:r>
      <w:r>
        <w:softHyphen/>
        <w:t>ство - рост цен без увеличения продаж в натуральных показателях.</w:t>
      </w:r>
    </w:p>
    <w:p w:rsidR="008A4FA8" w:rsidRDefault="00D85D9C">
      <w:pPr>
        <w:pStyle w:val="4"/>
        <w:shd w:val="clear" w:color="auto" w:fill="auto"/>
        <w:ind w:left="20" w:right="20" w:firstLine="660"/>
        <w:jc w:val="both"/>
      </w:pPr>
      <w:r>
        <w:rPr>
          <w:rStyle w:val="24"/>
        </w:rPr>
        <w:t>Объектом анализа качества</w:t>
      </w:r>
      <w:r>
        <w:t xml:space="preserve"> прибыли могут быть все финансовые результаты и все стадии их формирования. Однако, так как разные группы пользователей финансовой информацией пре</w:t>
      </w:r>
      <w:r>
        <w:softHyphen/>
        <w:t xml:space="preserve">следуют различные цели, то и объект анализа определяется конкретно в каждом случае. В </w:t>
      </w:r>
      <w:proofErr w:type="spellStart"/>
      <w:r>
        <w:t>частн</w:t>
      </w:r>
      <w:proofErr w:type="spellEnd"/>
      <w:r>
        <w:t xml:space="preserve"> о</w:t>
      </w:r>
      <w:r>
        <w:softHyphen/>
        <w:t>сти, если речь идет о качестве прибыли от продаж, то можно с уверенность говорить о том, что ее высокое качество характеризуется ростом объемов производства, снижением себестоимости про</w:t>
      </w:r>
      <w:r>
        <w:softHyphen/>
        <w:t>дукции, позитивной динамикой величины этой прибыли, а также совершенствованием структуры источников ее формирования. Показателями же низкого качества прибыли является рост себесто</w:t>
      </w:r>
      <w:r>
        <w:softHyphen/>
        <w:t xml:space="preserve">имости продукции, рост цен на продукцию без увеличения объема ее выпуска и реализации в натуральных показателях, </w:t>
      </w:r>
      <w:proofErr w:type="spellStart"/>
      <w:r>
        <w:t>волатильность</w:t>
      </w:r>
      <w:proofErr w:type="spellEnd"/>
      <w:r>
        <w:t xml:space="preserve"> суммы и структуры источников формирования этой при</w:t>
      </w:r>
      <w:r>
        <w:softHyphen/>
        <w:t>были.</w:t>
      </w:r>
    </w:p>
    <w:p w:rsidR="008A4FA8" w:rsidRDefault="00D85D9C">
      <w:pPr>
        <w:pStyle w:val="4"/>
        <w:shd w:val="clear" w:color="auto" w:fill="auto"/>
        <w:ind w:left="20" w:right="20" w:firstLine="660"/>
        <w:jc w:val="both"/>
      </w:pPr>
      <w:r>
        <w:rPr>
          <w:rStyle w:val="24"/>
        </w:rPr>
        <w:t>Главный фактор качества прибыли</w:t>
      </w:r>
      <w:r>
        <w:t xml:space="preserve"> - снижение себестоимости продукции. На качество при</w:t>
      </w:r>
      <w:r>
        <w:softHyphen/>
        <w:t>были влияют и другие факторы: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85"/>
        </w:tabs>
        <w:ind w:left="360" w:hanging="340"/>
        <w:jc w:val="both"/>
      </w:pPr>
      <w:r>
        <w:t>процентная ставка по кредитам (чем она ниже, тем выше качество прибыли);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85"/>
        </w:tabs>
        <w:spacing w:line="283" w:lineRule="exact"/>
        <w:ind w:left="360" w:right="20" w:hanging="340"/>
        <w:jc w:val="both"/>
      </w:pPr>
      <w:r>
        <w:t>состояние расчетов с кредиторами (чем меньше отношение просроченной кредиторской за</w:t>
      </w:r>
      <w:r>
        <w:softHyphen/>
        <w:t>долженности к общей величине этой задолженности, тем выше качество прибыли);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75"/>
        </w:tabs>
        <w:spacing w:line="283" w:lineRule="exact"/>
        <w:ind w:left="360" w:right="20" w:hanging="340"/>
        <w:jc w:val="both"/>
      </w:pPr>
      <w:r>
        <w:t>уровень рентабельности продаж (отношения чистой прибыли к объему реализации) - повыше</w:t>
      </w:r>
      <w:r>
        <w:softHyphen/>
        <w:t>ние рентабельности продаж свидетельствует о высоком качестве прибыли;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85"/>
        </w:tabs>
        <w:spacing w:line="283" w:lineRule="exact"/>
        <w:ind w:left="360" w:right="20" w:hanging="340"/>
        <w:jc w:val="both"/>
      </w:pPr>
      <w:r>
        <w:t>коэффициент достаточности прибыли - если организация имеет рентабельность выше отрас</w:t>
      </w:r>
      <w:r>
        <w:softHyphen/>
        <w:t>левой, то качество прибыли высокое;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385"/>
        </w:tabs>
        <w:spacing w:line="283" w:lineRule="exact"/>
        <w:ind w:left="360" w:right="20" w:hanging="340"/>
        <w:jc w:val="both"/>
      </w:pPr>
      <w:r>
        <w:t>структура рентабельности по видам продукции - повышение доли высокорентабельных изде</w:t>
      </w:r>
      <w:r>
        <w:softHyphen/>
        <w:t>лий свидетельствует о высоком качестве прибыли.</w:t>
      </w:r>
    </w:p>
    <w:p w:rsidR="008A4FA8" w:rsidRDefault="00D85D9C">
      <w:pPr>
        <w:pStyle w:val="4"/>
        <w:shd w:val="clear" w:color="auto" w:fill="auto"/>
        <w:spacing w:line="264" w:lineRule="exact"/>
        <w:ind w:left="20" w:right="20" w:firstLine="660"/>
        <w:jc w:val="both"/>
      </w:pPr>
      <w:r>
        <w:t>В зависимости от целей анализа используются различные показатели качества прибыли — количественные и неколичественные. Особую аналитическую ценность имеют количественные показатели, при анализе которых качество прибыли характеризуется стабильностью (устойчиво-</w:t>
      </w:r>
    </w:p>
    <w:p w:rsidR="008A4FA8" w:rsidRDefault="00D85D9C">
      <w:pPr>
        <w:pStyle w:val="aa"/>
        <w:framePr w:w="10248" w:wrap="notBeside" w:vAnchor="text" w:hAnchor="text" w:xAlign="center" w:y="1"/>
        <w:shd w:val="clear" w:color="auto" w:fill="auto"/>
        <w:spacing w:line="278" w:lineRule="exact"/>
        <w:jc w:val="both"/>
      </w:pPr>
      <w:proofErr w:type="spellStart"/>
      <w:r>
        <w:lastRenderedPageBreak/>
        <w:t>стью</w:t>
      </w:r>
      <w:proofErr w:type="spellEnd"/>
      <w:r>
        <w:t>) темпов прироста суммы различных видов прибыли и направленностью изменений структу</w:t>
      </w:r>
      <w:r>
        <w:softHyphen/>
        <w:t>ры источников формирования финансовых результатов.</w:t>
      </w:r>
    </w:p>
    <w:p w:rsidR="008A4FA8" w:rsidRDefault="00D85D9C">
      <w:pPr>
        <w:pStyle w:val="aa"/>
        <w:framePr w:w="10248" w:wrap="notBeside" w:vAnchor="text" w:hAnchor="text" w:xAlign="center" w:y="1"/>
        <w:shd w:val="clear" w:color="auto" w:fill="auto"/>
        <w:tabs>
          <w:tab w:val="left" w:leader="underscore" w:pos="739"/>
          <w:tab w:val="left" w:leader="underscore" w:pos="10147"/>
        </w:tabs>
        <w:spacing w:line="278" w:lineRule="exact"/>
        <w:jc w:val="both"/>
      </w:pPr>
      <w:r>
        <w:tab/>
      </w:r>
      <w:r>
        <w:rPr>
          <w:rStyle w:val="ab"/>
        </w:rPr>
        <w:t>Таблица 2 - Количественные показатели качества прибыли.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040"/>
        <w:gridCol w:w="2405"/>
        <w:gridCol w:w="5266"/>
      </w:tblGrid>
      <w:tr w:rsidR="008A4FA8"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Расчет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t>Качество валовой прибыли</w:t>
            </w:r>
          </w:p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"/>
              </w:rPr>
              <w:t>(оцениваются три показателя в совокупности)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Коэффициент (норма) валовой прибыли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К </w:t>
            </w:r>
            <w:proofErr w:type="spellStart"/>
            <w:r>
              <w:rPr>
                <w:rStyle w:val="11"/>
              </w:rPr>
              <w:t>Пв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  <w:vertAlign w:val="superscript"/>
              </w:rPr>
              <w:t>_</w:t>
            </w: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Пв</w:t>
            </w:r>
            <w:proofErr w:type="spellEnd"/>
            <w:r>
              <w:rPr>
                <w:rStyle w:val="11"/>
              </w:rPr>
              <w:t>/В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Устойчивое повышение коэффициента, что означает стабильный рост выручки, снижение себестоимости и, соответственно, устойчивый прирост доли валовой прибыли в выручке от продаж, что отражает положительные измене</w:t>
            </w:r>
            <w:r>
              <w:rPr>
                <w:rStyle w:val="11"/>
              </w:rPr>
              <w:softHyphen/>
              <w:t>ния в характере формирования валовой прибы</w:t>
            </w:r>
            <w:r>
              <w:rPr>
                <w:rStyle w:val="11"/>
              </w:rPr>
              <w:softHyphen/>
              <w:t>ли. Все это будет свидетельствовать о высоком качестве валовой прибыли.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Устойчивость темпов прироста валовой прибыли предприятия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Т Пв2 &gt; Т Пв1 &gt; </w:t>
            </w:r>
            <w:r>
              <w:rPr>
                <w:rStyle w:val="11"/>
                <w:vertAlign w:val="superscript"/>
              </w:rPr>
              <w:t>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Соблюдение неравенства свидетельствует о том, что темп прироста валовой прибыли устойчив (стабилен) и, соответственно, демонстрирует высокое качество валовой прибыли.</w:t>
            </w:r>
          </w:p>
        </w:tc>
      </w:tr>
      <w:tr w:rsidR="008A4FA8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Индикатор каче</w:t>
            </w:r>
            <w:r>
              <w:rPr>
                <w:rStyle w:val="11"/>
              </w:rPr>
              <w:softHyphen/>
              <w:t>ства валовой прибыли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center"/>
            </w:pPr>
            <w:r>
              <w:rPr>
                <w:rStyle w:val="11"/>
              </w:rPr>
              <w:t xml:space="preserve">Т </w:t>
            </w:r>
            <w:proofErr w:type="spellStart"/>
            <w:r>
              <w:rPr>
                <w:rStyle w:val="11"/>
              </w:rPr>
              <w:t>Пв</w:t>
            </w:r>
            <w:proofErr w:type="spellEnd"/>
            <w:r>
              <w:rPr>
                <w:rStyle w:val="11"/>
              </w:rPr>
              <w:t xml:space="preserve">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В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Спро</w:t>
            </w:r>
            <w:proofErr w:type="spellEnd"/>
            <w:r>
              <w:rPr>
                <w:rStyle w:val="11"/>
              </w:rPr>
              <w:t>-</w:t>
            </w:r>
          </w:p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  <w:proofErr w:type="spellStart"/>
            <w:r>
              <w:rPr>
                <w:rStyle w:val="11"/>
              </w:rPr>
              <w:t>даж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Соблюдение неравенства означает повышение качества валовой прибыли.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Качество прибыли от продаж</w:t>
            </w:r>
          </w:p>
        </w:tc>
      </w:tr>
      <w:tr w:rsidR="008A4FA8">
        <w:trPr>
          <w:trHeight w:hRule="exact" w:val="19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Соотношение прибыли от про</w:t>
            </w:r>
            <w:r>
              <w:rPr>
                <w:rStyle w:val="11"/>
              </w:rPr>
              <w:softHyphen/>
              <w:t>даж и валовой прибыли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К </w:t>
            </w:r>
            <w:proofErr w:type="spellStart"/>
            <w:r>
              <w:rPr>
                <w:rStyle w:val="11"/>
              </w:rPr>
              <w:t>Ппв</w:t>
            </w:r>
            <w:proofErr w:type="spellEnd"/>
            <w:r>
              <w:rPr>
                <w:rStyle w:val="11"/>
              </w:rPr>
              <w:t xml:space="preserve"> = </w:t>
            </w:r>
            <w:proofErr w:type="spellStart"/>
            <w:r>
              <w:rPr>
                <w:rStyle w:val="11"/>
              </w:rPr>
              <w:t>Пп</w:t>
            </w:r>
            <w:proofErr w:type="spellEnd"/>
            <w:r>
              <w:rPr>
                <w:rStyle w:val="11"/>
              </w:rPr>
              <w:t xml:space="preserve"> / </w:t>
            </w:r>
            <w:proofErr w:type="spellStart"/>
            <w:r>
              <w:rPr>
                <w:rStyle w:val="11"/>
              </w:rPr>
              <w:t>Пв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Устойчивость показателя характеризуется его ростом, который возможен лишь при сокраще</w:t>
            </w:r>
            <w:r>
              <w:rPr>
                <w:rStyle w:val="11"/>
              </w:rPr>
              <w:softHyphen/>
              <w:t>нии коммерческих и управленческих расходов, что свидетельствует о повышении качества при</w:t>
            </w:r>
            <w:r>
              <w:rPr>
                <w:rStyle w:val="11"/>
              </w:rPr>
              <w:softHyphen/>
              <w:t>были от продаж предприятия. Снижение показа</w:t>
            </w:r>
            <w:r>
              <w:rPr>
                <w:rStyle w:val="11"/>
              </w:rPr>
              <w:softHyphen/>
              <w:t>теля демонстрирует ухудшение структуры эле</w:t>
            </w:r>
            <w:r>
              <w:rPr>
                <w:rStyle w:val="11"/>
              </w:rPr>
              <w:softHyphen/>
              <w:t>ментов, формирующих прибыль от продаж.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Устойчивость темпов прироста прибыли от про</w:t>
            </w:r>
            <w:r>
              <w:rPr>
                <w:rStyle w:val="11"/>
              </w:rPr>
              <w:softHyphen/>
              <w:t>даж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Пп2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Пп1 &gt; </w:t>
            </w:r>
            <w:r>
              <w:rPr>
                <w:rStyle w:val="11"/>
                <w:vertAlign w:val="superscript"/>
              </w:rPr>
              <w:t>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Соблюдение неравенства свидетельствует о том, что темп прироста прибыли устойчив (стабилен) и, соответственно, демонстрирует высокое каче</w:t>
            </w:r>
            <w:r>
              <w:rPr>
                <w:rStyle w:val="11"/>
              </w:rPr>
              <w:softHyphen/>
              <w:t>ство прибыли от продаж.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Индикатор каче</w:t>
            </w:r>
            <w:r>
              <w:rPr>
                <w:rStyle w:val="11"/>
              </w:rPr>
              <w:softHyphen/>
              <w:t>ства прибыли от продаж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Пп1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В &gt; </w:t>
            </w:r>
            <w:proofErr w:type="spellStart"/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>Сполн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Соблюдение неравенства означает повышение качества прибыли от продаж.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Качество прибыли до налогообложения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Соотношение прибыли от про</w:t>
            </w:r>
            <w:r>
              <w:rPr>
                <w:rStyle w:val="11"/>
              </w:rPr>
              <w:softHyphen/>
              <w:t>даж и прибыли до налогообло</w:t>
            </w:r>
            <w:r>
              <w:rPr>
                <w:rStyle w:val="11"/>
              </w:rPr>
              <w:softHyphen/>
              <w:t>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</w:pPr>
            <w:r>
              <w:rPr>
                <w:rStyle w:val="11"/>
              </w:rPr>
              <w:t xml:space="preserve">К </w:t>
            </w:r>
            <w:proofErr w:type="spellStart"/>
            <w:r>
              <w:rPr>
                <w:rStyle w:val="11"/>
              </w:rPr>
              <w:t>Ппн</w:t>
            </w:r>
            <w:proofErr w:type="spellEnd"/>
            <w:r>
              <w:rPr>
                <w:rStyle w:val="11"/>
              </w:rPr>
              <w:t xml:space="preserve"> = </w:t>
            </w:r>
            <w:proofErr w:type="spellStart"/>
            <w:r>
              <w:rPr>
                <w:rStyle w:val="11"/>
              </w:rPr>
              <w:t>Пп</w:t>
            </w:r>
            <w:proofErr w:type="spellEnd"/>
            <w:r>
              <w:rPr>
                <w:rStyle w:val="11"/>
              </w:rPr>
              <w:t xml:space="preserve"> / </w:t>
            </w:r>
            <w:proofErr w:type="spellStart"/>
            <w:r>
              <w:rPr>
                <w:rStyle w:val="11"/>
              </w:rPr>
              <w:t>Пн</w:t>
            </w:r>
            <w:proofErr w:type="spellEnd"/>
          </w:p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before="360" w:line="230" w:lineRule="exact"/>
              <w:ind w:firstLine="0"/>
              <w:jc w:val="center"/>
            </w:pPr>
            <w:r>
              <w:rPr>
                <w:rStyle w:val="11"/>
              </w:rPr>
              <w:t>[0,5; 1]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Если показатель попадает в границы от 0,5 до 1, можно утверждать, что качество прибыли до налогообложения предприятия высокое. При этом она в основном формируется за счет при</w:t>
            </w:r>
            <w:r>
              <w:rPr>
                <w:rStyle w:val="11"/>
              </w:rPr>
              <w:softHyphen/>
              <w:t>были от основной деятельности. Иначе пред</w:t>
            </w:r>
            <w:r>
              <w:rPr>
                <w:rStyle w:val="11"/>
              </w:rPr>
              <w:softHyphen/>
              <w:t>приятие сворачивает свою основную деятель</w:t>
            </w:r>
            <w:r>
              <w:rPr>
                <w:rStyle w:val="11"/>
              </w:rPr>
              <w:softHyphen/>
              <w:t>ность, отдавая предпочтение получению дохо</w:t>
            </w:r>
            <w:r>
              <w:rPr>
                <w:rStyle w:val="11"/>
              </w:rPr>
              <w:softHyphen/>
              <w:t>дов за счет временных, случайных источников.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Устойчивость темпов прироста прибыли до налогообложения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Пн2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Пн1 &gt; </w:t>
            </w:r>
            <w:r>
              <w:rPr>
                <w:rStyle w:val="11"/>
                <w:vertAlign w:val="superscript"/>
              </w:rPr>
              <w:t>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Соблюдение неравенства свидетельствует о том, что темп прироста прибыли устойчив (стабилен) и, соответственно, демонстрирует высокое каче</w:t>
            </w:r>
            <w:r>
              <w:rPr>
                <w:rStyle w:val="11"/>
              </w:rPr>
              <w:softHyphen/>
              <w:t>ство прибыли.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Качество чистой прибыли предприятия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Коэффициент чистой прибыли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К </w:t>
            </w:r>
            <w:proofErr w:type="spellStart"/>
            <w:r>
              <w:rPr>
                <w:rStyle w:val="11"/>
              </w:rPr>
              <w:t>Пч</w:t>
            </w:r>
            <w:proofErr w:type="spellEnd"/>
            <w:r>
              <w:rPr>
                <w:rStyle w:val="11"/>
              </w:rPr>
              <w:t xml:space="preserve"> = </w:t>
            </w:r>
            <w:proofErr w:type="spellStart"/>
            <w:r>
              <w:rPr>
                <w:rStyle w:val="11"/>
              </w:rPr>
              <w:t>Пч</w:t>
            </w:r>
            <w:proofErr w:type="spellEnd"/>
            <w:r>
              <w:rPr>
                <w:rStyle w:val="11"/>
              </w:rPr>
              <w:t xml:space="preserve"> / 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Демонстрирует долю чистой прибыли в выручке от реализации продукции (товаров, услуг). Рост коэффициента может быть характеристикой по</w:t>
            </w:r>
            <w:r>
              <w:rPr>
                <w:rStyle w:val="11"/>
              </w:rPr>
              <w:softHyphen/>
              <w:t>ложительных изменений в структуре элементов,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040"/>
        <w:gridCol w:w="2405"/>
        <w:gridCol w:w="5266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формирующих чистую прибыль.</w:t>
            </w:r>
          </w:p>
        </w:tc>
      </w:tr>
      <w:tr w:rsidR="008A4FA8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Соотношение чистой прибыли и прибыли до налогообложения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К </w:t>
            </w:r>
            <w:proofErr w:type="spellStart"/>
            <w:r>
              <w:rPr>
                <w:rStyle w:val="11"/>
                <w:vertAlign w:val="subscript"/>
              </w:rPr>
              <w:t>Пчн</w:t>
            </w:r>
            <w:proofErr w:type="spellEnd"/>
            <w:r>
              <w:rPr>
                <w:rStyle w:val="11"/>
              </w:rPr>
              <w:t xml:space="preserve"> = </w:t>
            </w:r>
            <w:proofErr w:type="spellStart"/>
            <w:r>
              <w:rPr>
                <w:rStyle w:val="11"/>
              </w:rPr>
              <w:t>Пч</w:t>
            </w:r>
            <w:proofErr w:type="spellEnd"/>
            <w:r>
              <w:rPr>
                <w:rStyle w:val="11"/>
              </w:rPr>
              <w:t xml:space="preserve"> / </w:t>
            </w:r>
            <w:proofErr w:type="spellStart"/>
            <w:r>
              <w:rPr>
                <w:rStyle w:val="11"/>
              </w:rPr>
              <w:t>Пн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Демонстрирует долю чистой прибыли в общей величине прибыли. Рост показателя свидетель</w:t>
            </w:r>
            <w:r>
              <w:rPr>
                <w:rStyle w:val="11"/>
              </w:rPr>
              <w:softHyphen/>
              <w:t>ствует о снижении расходов по налогу на при</w:t>
            </w:r>
            <w:r>
              <w:rPr>
                <w:rStyle w:val="11"/>
              </w:rPr>
              <w:softHyphen/>
              <w:t>быль.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Устойчивость темпов прироста чистой прибыли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Пч2 &gt; </w:t>
            </w:r>
            <w:r>
              <w:rPr>
                <w:rStyle w:val="11"/>
                <w:vertAlign w:val="superscript"/>
              </w:rPr>
              <w:t>Т</w:t>
            </w:r>
            <w:r>
              <w:rPr>
                <w:rStyle w:val="11"/>
              </w:rPr>
              <w:t xml:space="preserve"> Пч1 &gt; </w:t>
            </w:r>
            <w:r>
              <w:rPr>
                <w:rStyle w:val="11"/>
                <w:vertAlign w:val="superscript"/>
              </w:rPr>
              <w:t>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Соблюдение неравенства свидетельствует о том, что темп прироста чистой прибыли устойчив и, соответственно, говорит о высоком качестве чи</w:t>
            </w:r>
            <w:r>
              <w:rPr>
                <w:rStyle w:val="11"/>
              </w:rPr>
              <w:softHyphen/>
              <w:t>стой прибыли.</w:t>
            </w:r>
          </w:p>
        </w:tc>
      </w:tr>
    </w:tbl>
    <w:p w:rsidR="008A4FA8" w:rsidRDefault="00D85D9C">
      <w:pPr>
        <w:pStyle w:val="aa"/>
        <w:framePr w:w="10248" w:wrap="notBeside" w:vAnchor="text" w:hAnchor="text" w:xAlign="center" w:y="1"/>
        <w:shd w:val="clear" w:color="auto" w:fill="auto"/>
        <w:spacing w:line="269" w:lineRule="exact"/>
        <w:jc w:val="both"/>
      </w:pPr>
      <w:r>
        <w:t>Стабильными (устойчивыми) темпы прироста суммы различных видов прибыли можно признать лишь в том случае, если значения соблюдаются не менее, чем в трех последних анализи</w:t>
      </w:r>
      <w:r>
        <w:softHyphen/>
        <w:t>руемых периодах.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numPr>
          <w:ilvl w:val="0"/>
          <w:numId w:val="6"/>
        </w:numPr>
        <w:shd w:val="clear" w:color="auto" w:fill="auto"/>
        <w:tabs>
          <w:tab w:val="left" w:pos="1013"/>
        </w:tabs>
        <w:spacing w:before="189"/>
        <w:ind w:left="140" w:firstLine="70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40" w:right="20" w:firstLine="700"/>
        <w:jc w:val="both"/>
      </w:pPr>
      <w:r>
        <w:t>Величина балансовой, налогооблагаемой и чистой прибыли зависит от многочисленных факторов. Результаты факторного анализа прибыли от продажи позволяют оценить резервы по</w:t>
      </w:r>
      <w:r>
        <w:softHyphen/>
        <w:t>вышения эффективности производства и принять обоснованные управленческие решения.</w:t>
      </w:r>
    </w:p>
    <w:p w:rsidR="008A4FA8" w:rsidRDefault="00D85D9C">
      <w:pPr>
        <w:pStyle w:val="4"/>
        <w:shd w:val="clear" w:color="auto" w:fill="auto"/>
        <w:ind w:left="140" w:right="20" w:firstLine="700"/>
        <w:jc w:val="both"/>
      </w:pPr>
      <w:r>
        <w:t>Величина прибыли от реализации продукции зависит от объема реализации продукции, ее структуры, себестоимости, уровня цен реализации продукции. Величина балансовой прибыли за</w:t>
      </w:r>
      <w:r>
        <w:softHyphen/>
        <w:t xml:space="preserve">висит от уровня прибыли от реализации продукции, уровня прибыли от прочей реализации, </w:t>
      </w:r>
      <w:proofErr w:type="spellStart"/>
      <w:r>
        <w:t>внере</w:t>
      </w:r>
      <w:r>
        <w:softHyphen/>
        <w:t>ализационных</w:t>
      </w:r>
      <w:proofErr w:type="spellEnd"/>
      <w:r>
        <w:t xml:space="preserve"> доходов и расходов.</w:t>
      </w:r>
    </w:p>
    <w:p w:rsidR="008A4FA8" w:rsidRDefault="00D85D9C">
      <w:pPr>
        <w:pStyle w:val="4"/>
        <w:shd w:val="clear" w:color="auto" w:fill="auto"/>
        <w:spacing w:after="5"/>
        <w:ind w:left="140" w:firstLine="700"/>
        <w:jc w:val="both"/>
      </w:pPr>
      <w:r>
        <w:t>Основную часть прибыли предприятия получают от реализации продукции и услуг.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3 - Факторы изменения прибыли от продаж.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554"/>
        <w:gridCol w:w="724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Фактор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 влияния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ac"/>
              </w:rPr>
              <w:t>Изменение объема продажи</w:t>
            </w:r>
            <w:r>
              <w:rPr>
                <w:rStyle w:val="11"/>
              </w:rPr>
              <w:t xml:space="preserve"> продукции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Увеличение объема продаж рентабельной продукции приводит к увеличению прибыли и улучшению финансового состояния пред</w:t>
            </w:r>
            <w:r>
              <w:rPr>
                <w:rStyle w:val="11"/>
              </w:rPr>
              <w:softHyphen/>
              <w:t>приятия. Рост объема реализации убыточной продукции влияет на уменьшение суммы прибыли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c"/>
              </w:rPr>
              <w:t>Изменение структу</w:t>
            </w:r>
            <w:r>
              <w:rPr>
                <w:rStyle w:val="ac"/>
              </w:rPr>
              <w:softHyphen/>
              <w:t>ры ассортимента ре</w:t>
            </w:r>
            <w:r>
              <w:rPr>
                <w:rStyle w:val="ac"/>
              </w:rPr>
              <w:softHyphen/>
              <w:t>ализованной продук</w:t>
            </w:r>
            <w:r>
              <w:rPr>
                <w:rStyle w:val="ac"/>
              </w:rPr>
              <w:softHyphen/>
              <w:t>ции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Увеличение доли более рентабельных видов продукции в общем объеме реализации приводит к увеличению суммы прибыли. Уве</w:t>
            </w:r>
            <w:r>
              <w:rPr>
                <w:rStyle w:val="11"/>
              </w:rPr>
              <w:softHyphen/>
              <w:t xml:space="preserve">личение удельного веса </w:t>
            </w:r>
            <w:proofErr w:type="spellStart"/>
            <w:r>
              <w:rPr>
                <w:rStyle w:val="11"/>
              </w:rPr>
              <w:t>низкорентабельной</w:t>
            </w:r>
            <w:proofErr w:type="spellEnd"/>
            <w:r>
              <w:rPr>
                <w:rStyle w:val="11"/>
              </w:rPr>
              <w:t xml:space="preserve"> или убыточной про</w:t>
            </w:r>
            <w:r>
              <w:rPr>
                <w:rStyle w:val="11"/>
              </w:rPr>
              <w:softHyphen/>
              <w:t>дукции влияет на уменьшение прибыли</w:t>
            </w:r>
          </w:p>
        </w:tc>
      </w:tr>
      <w:tr w:rsidR="008A4FA8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ac"/>
              </w:rPr>
              <w:t>Изменение себестои</w:t>
            </w:r>
            <w:r>
              <w:rPr>
                <w:rStyle w:val="ac"/>
              </w:rPr>
              <w:softHyphen/>
              <w:t>мости продукции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Снижение себестоимости приводит к росту прибыли, и наоборот, ее рост влияет на снижение прибыли. Такая зависимость существует в отношении коммерческих и управленческих расходов</w:t>
            </w:r>
          </w:p>
        </w:tc>
      </w:tr>
      <w:tr w:rsidR="008A4FA8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ac"/>
              </w:rPr>
              <w:t>Изменение цены реа</w:t>
            </w:r>
            <w:r>
              <w:rPr>
                <w:rStyle w:val="ac"/>
              </w:rPr>
              <w:softHyphen/>
              <w:t>лизации продукции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 увеличении уровня цен сумма прибыли возрастает, и наоборот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140" w:firstLine="700"/>
        <w:jc w:val="both"/>
      </w:pPr>
      <w:r>
        <w:rPr>
          <w:rStyle w:val="a8"/>
        </w:rPr>
        <w:t>При факторном анализе</w:t>
      </w:r>
      <w:r>
        <w:t xml:space="preserve"> можно использовать следующие </w:t>
      </w:r>
      <w:r>
        <w:rPr>
          <w:rStyle w:val="24"/>
        </w:rPr>
        <w:t>факторные модели прибыли</w:t>
      </w:r>
      <w:r>
        <w:t>:</w:t>
      </w:r>
    </w:p>
    <w:p w:rsidR="008A4FA8" w:rsidRDefault="00D85D9C">
      <w:pPr>
        <w:pStyle w:val="4"/>
        <w:numPr>
          <w:ilvl w:val="0"/>
          <w:numId w:val="37"/>
        </w:numPr>
        <w:shd w:val="clear" w:color="auto" w:fill="auto"/>
        <w:tabs>
          <w:tab w:val="left" w:pos="471"/>
        </w:tabs>
        <w:ind w:left="560" w:hanging="420"/>
        <w:jc w:val="both"/>
      </w:pPr>
      <w:r>
        <w:rPr>
          <w:rStyle w:val="24"/>
        </w:rPr>
        <w:t>Аддитивная модель</w:t>
      </w:r>
      <w:r>
        <w:t xml:space="preserve"> на основе отчета о финансовых результатах:</w:t>
      </w:r>
    </w:p>
    <w:p w:rsidR="008A4FA8" w:rsidRDefault="00D85D9C">
      <w:pPr>
        <w:pStyle w:val="41"/>
        <w:shd w:val="clear" w:color="auto" w:fill="auto"/>
        <w:ind w:left="3940"/>
      </w:pPr>
      <w:proofErr w:type="spellStart"/>
      <w:r>
        <w:t>Ппр</w:t>
      </w:r>
      <w:proofErr w:type="spellEnd"/>
      <w:r>
        <w:t xml:space="preserve"> = </w:t>
      </w:r>
      <w:proofErr w:type="spellStart"/>
      <w:r>
        <w:t>Впр</w:t>
      </w:r>
      <w:proofErr w:type="spellEnd"/>
      <w:r>
        <w:t xml:space="preserve"> — </w:t>
      </w:r>
      <w:proofErr w:type="spellStart"/>
      <w:r>
        <w:t>Спр</w:t>
      </w:r>
      <w:proofErr w:type="spellEnd"/>
      <w:r>
        <w:t xml:space="preserve"> — УР — КР.</w:t>
      </w:r>
    </w:p>
    <w:p w:rsidR="008A4FA8" w:rsidRDefault="00D85D9C">
      <w:pPr>
        <w:pStyle w:val="4"/>
        <w:numPr>
          <w:ilvl w:val="0"/>
          <w:numId w:val="37"/>
        </w:numPr>
        <w:shd w:val="clear" w:color="auto" w:fill="auto"/>
        <w:tabs>
          <w:tab w:val="left" w:pos="505"/>
        </w:tabs>
        <w:ind w:left="560" w:hanging="420"/>
        <w:jc w:val="both"/>
      </w:pPr>
      <w:r>
        <w:rPr>
          <w:rStyle w:val="24"/>
        </w:rPr>
        <w:t>Смешанная модель</w:t>
      </w:r>
      <w:r>
        <w:t xml:space="preserve"> на основе натурального объема продаж, удельной цены и затрат:</w:t>
      </w:r>
    </w:p>
    <w:p w:rsidR="008A4FA8" w:rsidRDefault="00D85D9C">
      <w:pPr>
        <w:pStyle w:val="41"/>
        <w:shd w:val="clear" w:color="auto" w:fill="auto"/>
        <w:ind w:left="4620"/>
      </w:pPr>
      <w:r>
        <w:t xml:space="preserve">П = </w:t>
      </w:r>
      <w:r>
        <w:rPr>
          <w:lang w:val="en-US"/>
        </w:rPr>
        <w:t xml:space="preserve">Q </w:t>
      </w:r>
      <w:r>
        <w:t>* (Ц- С)</w:t>
      </w:r>
    </w:p>
    <w:p w:rsidR="008A4FA8" w:rsidRDefault="00D85D9C">
      <w:pPr>
        <w:pStyle w:val="4"/>
        <w:numPr>
          <w:ilvl w:val="0"/>
          <w:numId w:val="37"/>
        </w:numPr>
        <w:shd w:val="clear" w:color="auto" w:fill="auto"/>
        <w:tabs>
          <w:tab w:val="left" w:pos="500"/>
        </w:tabs>
        <w:spacing w:after="95"/>
        <w:ind w:left="560" w:right="20" w:hanging="420"/>
        <w:jc w:val="both"/>
      </w:pPr>
      <w:r>
        <w:rPr>
          <w:rStyle w:val="24"/>
        </w:rPr>
        <w:t>Смешанная модель с учетом влияния структурного фактора</w:t>
      </w:r>
      <w:r>
        <w:t>. Используется в случаях, ко</w:t>
      </w:r>
      <w:r>
        <w:softHyphen/>
        <w:t>гда производится однородная продукция, что позволяет определить общий объем продаж в натуральном выражении (чаще всего это сделать невозможно):</w:t>
      </w:r>
    </w:p>
    <w:p w:rsidR="008A4FA8" w:rsidRDefault="00D85D9C">
      <w:pPr>
        <w:pStyle w:val="41"/>
        <w:shd w:val="clear" w:color="auto" w:fill="auto"/>
        <w:spacing w:line="230" w:lineRule="exact"/>
        <w:ind w:left="3940"/>
      </w:pPr>
      <w:r>
        <w:t xml:space="preserve">П= </w:t>
      </w:r>
      <w:proofErr w:type="spellStart"/>
      <w:r>
        <w:rPr>
          <w:lang w:val="en-US"/>
        </w:rPr>
        <w:t>ZlQ„r,</w:t>
      </w:r>
      <w:r>
        <w:rPr>
          <w:vertAlign w:val="subscript"/>
          <w:lang w:val="en-US"/>
        </w:rPr>
        <w:t>lt</w:t>
      </w:r>
      <w:proofErr w:type="spellEnd"/>
      <w:r>
        <w:rPr>
          <w:lang w:val="en-US"/>
        </w:rPr>
        <w:t>,</w:t>
      </w:r>
      <w:r>
        <w:rPr>
          <w:rStyle w:val="42"/>
          <w:lang w:val="en-US"/>
        </w:rPr>
        <w:t xml:space="preserve"> </w:t>
      </w:r>
      <w:r>
        <w:rPr>
          <w:rStyle w:val="42"/>
        </w:rPr>
        <w:t xml:space="preserve">* УД/ * </w:t>
      </w:r>
      <w:r>
        <w:t>(Ц, - С}]</w:t>
      </w:r>
    </w:p>
    <w:p w:rsidR="008A4FA8" w:rsidRDefault="00D85D9C">
      <w:pPr>
        <w:pStyle w:val="4"/>
        <w:shd w:val="clear" w:color="auto" w:fill="auto"/>
        <w:spacing w:line="278" w:lineRule="exact"/>
        <w:ind w:left="560" w:right="20" w:firstLine="660"/>
        <w:jc w:val="both"/>
      </w:pPr>
      <w:r>
        <w:t>Недостатком этих моделей является то, что все факторы рассматриваются независимо друг от друга, без взаимосвязи между объемом продаж и себестоимостью. Предполагается, что объем продаж изменяется сам по себе, себестоимость и цены меняются не зависимо от объема продаж. На самом деле при увеличении объема продаж себестоимость единицы про</w:t>
      </w:r>
      <w:r>
        <w:softHyphen/>
        <w:t>дукции снижается, так как на единицу приходится меньше постоянных расходов. Поэтому для обеспечения системного подхода при изучении факторов желательно использовать модели, построенные по правилам маржинального анализа.</w:t>
      </w:r>
    </w:p>
    <w:p w:rsidR="008A4FA8" w:rsidRDefault="00D85D9C">
      <w:pPr>
        <w:pStyle w:val="4"/>
        <w:numPr>
          <w:ilvl w:val="0"/>
          <w:numId w:val="37"/>
        </w:numPr>
        <w:shd w:val="clear" w:color="auto" w:fill="auto"/>
        <w:tabs>
          <w:tab w:val="left" w:pos="385"/>
        </w:tabs>
        <w:ind w:left="400" w:right="20" w:hanging="380"/>
        <w:jc w:val="both"/>
      </w:pPr>
      <w:r>
        <w:rPr>
          <w:rStyle w:val="24"/>
        </w:rPr>
        <w:t>Смешанная модель на основе маржинального анализа,</w:t>
      </w:r>
      <w:r>
        <w:t xml:space="preserve"> в основе которой лежит деление за</w:t>
      </w:r>
      <w:r>
        <w:softHyphen/>
        <w:t xml:space="preserve">трат на постоянные и переменные. При этом постоянные затраты берутся в расчете на весь объем реализованной продукции, а переменные в расчете на единицу продукции. Этот подход позволяет </w:t>
      </w:r>
      <w:r>
        <w:lastRenderedPageBreak/>
        <w:t>более точно определить влияние факторов, но осложняется тем, что на предприяти</w:t>
      </w:r>
      <w:r>
        <w:softHyphen/>
        <w:t>ях не всегда организуется должный учет затрат с целью их деления на постоянные и перемен</w:t>
      </w:r>
      <w:r>
        <w:softHyphen/>
        <w:t>ные:</w:t>
      </w:r>
    </w:p>
    <w:p w:rsidR="008A4FA8" w:rsidRDefault="00D85D9C">
      <w:pPr>
        <w:pStyle w:val="60"/>
        <w:shd w:val="clear" w:color="auto" w:fill="auto"/>
        <w:spacing w:after="234"/>
        <w:ind w:right="500"/>
      </w:pPr>
      <w:r>
        <w:t xml:space="preserve">П= </w:t>
      </w:r>
      <w:r>
        <w:rPr>
          <w:lang w:val="en-US"/>
        </w:rPr>
        <w:t xml:space="preserve">Q </w:t>
      </w:r>
      <w:r>
        <w:t>* (</w:t>
      </w:r>
      <w:proofErr w:type="spellStart"/>
      <w:r>
        <w:t>Ц-Рпер</w:t>
      </w:r>
      <w:proofErr w:type="spellEnd"/>
      <w:r>
        <w:t xml:space="preserve">.) — </w:t>
      </w:r>
      <w:proofErr w:type="spellStart"/>
      <w:r>
        <w:t>Рпост</w:t>
      </w:r>
      <w:proofErr w:type="spellEnd"/>
      <w:r>
        <w:t xml:space="preserve"> П = </w:t>
      </w:r>
      <w:r>
        <w:rPr>
          <w:lang w:val="en-US"/>
        </w:rPr>
        <w:t>Z</w:t>
      </w:r>
      <w:r>
        <w:rPr>
          <w:rStyle w:val="68pt"/>
          <w:b/>
          <w:bCs/>
          <w:i/>
          <w:iCs/>
        </w:rPr>
        <w:t>[</w:t>
      </w:r>
      <w:proofErr w:type="spellStart"/>
      <w:r>
        <w:rPr>
          <w:rStyle w:val="68pt"/>
          <w:b/>
          <w:bCs/>
          <w:i/>
          <w:iCs/>
        </w:rPr>
        <w:t>йобщ</w:t>
      </w:r>
      <w:proofErr w:type="spellEnd"/>
      <w:r>
        <w:rPr>
          <w:rStyle w:val="68pt"/>
          <w:b/>
          <w:bCs/>
          <w:i/>
          <w:iCs/>
        </w:rPr>
        <w:t>.</w:t>
      </w:r>
      <w:r>
        <w:rPr>
          <w:rStyle w:val="68pt0"/>
        </w:rPr>
        <w:t xml:space="preserve"> </w:t>
      </w:r>
      <w:r>
        <w:rPr>
          <w:rStyle w:val="61"/>
        </w:rPr>
        <w:t xml:space="preserve">* </w:t>
      </w:r>
      <w:r>
        <w:t>УД,.</w:t>
      </w:r>
      <w:r>
        <w:rPr>
          <w:rStyle w:val="61"/>
        </w:rPr>
        <w:t xml:space="preserve"> * </w:t>
      </w:r>
      <w:r>
        <w:t xml:space="preserve">(Ц, ~ </w:t>
      </w:r>
      <w:proofErr w:type="spellStart"/>
      <w:r>
        <w:rPr>
          <w:lang w:val="en-US"/>
        </w:rPr>
        <w:t>Pnepi</w:t>
      </w:r>
      <w:proofErr w:type="spellEnd"/>
      <w:r>
        <w:rPr>
          <w:lang w:val="en-US"/>
        </w:rPr>
        <w:t xml:space="preserve">) </w:t>
      </w:r>
      <w:r>
        <w:t xml:space="preserve">- </w:t>
      </w:r>
      <w:proofErr w:type="spellStart"/>
      <w:r>
        <w:t>Рпост</w:t>
      </w:r>
      <w:proofErr w:type="spellEnd"/>
      <w:r>
        <w:t xml:space="preserve"> ,]</w:t>
      </w:r>
    </w:p>
    <w:p w:rsidR="008A4FA8" w:rsidRDefault="00D85D9C">
      <w:pPr>
        <w:pStyle w:val="4"/>
        <w:numPr>
          <w:ilvl w:val="0"/>
          <w:numId w:val="6"/>
        </w:numPr>
        <w:shd w:val="clear" w:color="auto" w:fill="auto"/>
        <w:tabs>
          <w:tab w:val="left" w:pos="883"/>
        </w:tabs>
        <w:ind w:left="20" w:firstLine="70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 xml:space="preserve">Большую роль в обосновании управленческих решений в бизнесе играет </w:t>
      </w:r>
      <w:r>
        <w:rPr>
          <w:rStyle w:val="a8"/>
        </w:rPr>
        <w:t>маржинальный анализ.</w:t>
      </w:r>
      <w:r>
        <w:t xml:space="preserve"> Данный метод управленческих расчетов называют еще анализом безубыточности или со</w:t>
      </w:r>
      <w:r>
        <w:softHyphen/>
        <w:t xml:space="preserve">действия доходу, или </w:t>
      </w:r>
      <w:r>
        <w:rPr>
          <w:lang w:val="en-US"/>
        </w:rPr>
        <w:t>CVP</w:t>
      </w:r>
      <w:r>
        <w:t xml:space="preserve">-анализом. Он был разработан в 1930 г. американским инженером </w:t>
      </w:r>
      <w:proofErr w:type="spellStart"/>
      <w:r>
        <w:t>Уол</w:t>
      </w:r>
      <w:r>
        <w:softHyphen/>
        <w:t>тером</w:t>
      </w:r>
      <w:proofErr w:type="spellEnd"/>
      <w:r>
        <w:t xml:space="preserve"> </w:t>
      </w:r>
      <w:proofErr w:type="spellStart"/>
      <w:r>
        <w:t>Раутенштрахом</w:t>
      </w:r>
      <w:proofErr w:type="spellEnd"/>
      <w:r>
        <w:t xml:space="preserve"> как метод планирования, известный под названием графика критического объема производства. Впервые подробно был описан в отечественной литературе в 1971 г. Н.Г. Чумаченко, а позднее — А.П. Зудилиным.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24"/>
        </w:rPr>
        <w:t>Сущность маржинального анализа</w:t>
      </w:r>
      <w:r>
        <w:t xml:space="preserve"> заключается в изучении соотношения между тремя группами важнейших экономических показателей: «издержки — объем производства (реализации) продукции - прибыль» и прогнозировании величины каждого из этих показателей при заданном значении других.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24"/>
        </w:rPr>
        <w:t>В основу методики</w:t>
      </w:r>
      <w:r>
        <w:t xml:space="preserve"> положено деление производственных и сбытовых затрат в зависимости от изменения объема деятельности предприятия на переменные (пропорциональные) и постоян</w:t>
      </w:r>
      <w:r>
        <w:softHyphen/>
        <w:t>ные (непропорциональные). В теории маржинального анализа постоянные затраты рассматриваются как одно из направлений распределения прибыли, а не как составляющая себестоимости.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Достаточно сложно дать однозначный ответ, какой вариант соотношения постоянных и пе</w:t>
      </w:r>
      <w:r>
        <w:softHyphen/>
        <w:t>ременных затрат лучше. Зачастую технологический процесс требует, чтобы постоянные затраты были высокими, а переменные затраты низкими, в этом случае при достижении больших объемов производства и стабильности продаж становится возможным получение высокой прибыли. При одинаковой сумме затрат уменьшение в ней доли постоянных расходов благоприятно воздейству</w:t>
      </w:r>
      <w:r>
        <w:softHyphen/>
        <w:t>ет на финансовую стабильность предприятия: снижается значение точки безубыточности и сила воздействия операционного рычага, возрастает запас финансовой прочности. Производственные риски при этом снижаются, однако деятельность предприятия становится менее эффективной.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a8"/>
        </w:rPr>
        <w:t>Маржа покрытия (маржинальный доход) -</w:t>
      </w:r>
      <w:r>
        <w:t xml:space="preserve"> это выручка минус переменные издержки. Она включает в себя постоянные затраты и прибыль.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24"/>
        </w:rPr>
        <w:t>Цель маржинального анализа</w:t>
      </w:r>
      <w:r>
        <w:t xml:space="preserve"> - что произойдет с финансовыми результатами, если объем производства изменится.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t xml:space="preserve">Маржинальный анализ (анализ безубыточности) позволяет </w:t>
      </w:r>
      <w:r>
        <w:rPr>
          <w:rStyle w:val="24"/>
        </w:rPr>
        <w:t>решить задачи:</w:t>
      </w:r>
    </w:p>
    <w:p w:rsidR="008A4FA8" w:rsidRDefault="00D85D9C">
      <w:pPr>
        <w:pStyle w:val="4"/>
        <w:numPr>
          <w:ilvl w:val="0"/>
          <w:numId w:val="38"/>
        </w:numPr>
        <w:shd w:val="clear" w:color="auto" w:fill="auto"/>
        <w:tabs>
          <w:tab w:val="left" w:pos="1451"/>
        </w:tabs>
        <w:ind w:left="400" w:right="20" w:firstLine="700"/>
        <w:jc w:val="both"/>
      </w:pPr>
      <w:r>
        <w:t>более точно исчислить влияние факторов на изменение суммы прибыли и на этой основе более эффективно управлять процессом формирования и прогнозирования ее величи</w:t>
      </w:r>
      <w:r>
        <w:softHyphen/>
        <w:t>ны;</w:t>
      </w:r>
    </w:p>
    <w:p w:rsidR="008A4FA8" w:rsidRDefault="00D85D9C">
      <w:pPr>
        <w:pStyle w:val="4"/>
        <w:numPr>
          <w:ilvl w:val="0"/>
          <w:numId w:val="38"/>
        </w:numPr>
        <w:shd w:val="clear" w:color="auto" w:fill="auto"/>
        <w:tabs>
          <w:tab w:val="left" w:pos="1451"/>
        </w:tabs>
        <w:ind w:left="400" w:right="20" w:firstLine="700"/>
        <w:jc w:val="both"/>
      </w:pPr>
      <w:r>
        <w:t>определить критический уровень объема продаж (порога рентабельности), постоян</w:t>
      </w:r>
      <w:r>
        <w:softHyphen/>
        <w:t>ных затрат, цены при заданной величине соответствующих факторов, при котором финансо</w:t>
      </w:r>
      <w:r>
        <w:softHyphen/>
        <w:t>вый результат будет равен нулю;</w:t>
      </w:r>
    </w:p>
    <w:p w:rsidR="008A4FA8" w:rsidRDefault="00D85D9C">
      <w:pPr>
        <w:pStyle w:val="4"/>
        <w:numPr>
          <w:ilvl w:val="0"/>
          <w:numId w:val="38"/>
        </w:numPr>
        <w:shd w:val="clear" w:color="auto" w:fill="auto"/>
        <w:tabs>
          <w:tab w:val="left" w:pos="1436"/>
        </w:tabs>
        <w:ind w:left="400" w:firstLine="700"/>
        <w:jc w:val="both"/>
      </w:pPr>
      <w:r>
        <w:t>установить зону безопасности (зону безубыточности) предприятия;</w:t>
      </w:r>
    </w:p>
    <w:p w:rsidR="008A4FA8" w:rsidRDefault="00D85D9C">
      <w:pPr>
        <w:pStyle w:val="4"/>
        <w:numPr>
          <w:ilvl w:val="0"/>
          <w:numId w:val="38"/>
        </w:numPr>
        <w:shd w:val="clear" w:color="auto" w:fill="auto"/>
        <w:tabs>
          <w:tab w:val="left" w:pos="1450"/>
        </w:tabs>
        <w:ind w:left="400" w:firstLine="700"/>
        <w:jc w:val="both"/>
      </w:pPr>
      <w:r>
        <w:t>исчислить необходимый объем продаж для получения заданной величины прибыли;</w:t>
      </w:r>
    </w:p>
    <w:p w:rsidR="008A4FA8" w:rsidRDefault="00D85D9C">
      <w:pPr>
        <w:pStyle w:val="4"/>
        <w:numPr>
          <w:ilvl w:val="0"/>
          <w:numId w:val="38"/>
        </w:numPr>
        <w:shd w:val="clear" w:color="auto" w:fill="auto"/>
        <w:tabs>
          <w:tab w:val="left" w:pos="1461"/>
        </w:tabs>
        <w:ind w:left="400" w:right="20" w:firstLine="700"/>
        <w:jc w:val="both"/>
      </w:pPr>
      <w:r>
        <w:t>обосновать наиболее оптимальный вариант управленческих решений, касающихся изменения производственной мощности, ассортимента продукции, ценовой политики, вариан</w:t>
      </w:r>
      <w:r>
        <w:softHyphen/>
        <w:t>тов оборудования, технологии производства, приобретения комплектующих деталей и др. с целью минимизации затрат и увеличения прибыли.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t xml:space="preserve">Проведение маржинального анализа требует соблюдения </w:t>
      </w:r>
      <w:r>
        <w:rPr>
          <w:rStyle w:val="24"/>
        </w:rPr>
        <w:t>ряда условий,</w:t>
      </w:r>
      <w:r>
        <w:t xml:space="preserve"> таких, как:</w:t>
      </w:r>
    </w:p>
    <w:p w:rsidR="008A4FA8" w:rsidRDefault="00D85D9C">
      <w:pPr>
        <w:pStyle w:val="4"/>
        <w:numPr>
          <w:ilvl w:val="0"/>
          <w:numId w:val="39"/>
        </w:numPr>
        <w:shd w:val="clear" w:color="auto" w:fill="auto"/>
        <w:tabs>
          <w:tab w:val="left" w:pos="1393"/>
        </w:tabs>
        <w:ind w:left="400" w:firstLine="700"/>
        <w:jc w:val="both"/>
      </w:pPr>
      <w:r>
        <w:t>необходимость деления издержек на две части - переменные и постоянные;</w:t>
      </w:r>
    </w:p>
    <w:p w:rsidR="008A4FA8" w:rsidRDefault="00D85D9C">
      <w:pPr>
        <w:pStyle w:val="4"/>
        <w:numPr>
          <w:ilvl w:val="0"/>
          <w:numId w:val="39"/>
        </w:numPr>
        <w:shd w:val="clear" w:color="auto" w:fill="auto"/>
        <w:tabs>
          <w:tab w:val="left" w:pos="1422"/>
        </w:tabs>
        <w:ind w:left="400" w:right="20" w:firstLine="700"/>
        <w:jc w:val="both"/>
      </w:pPr>
      <w:r>
        <w:t>переменные издержки изменяются пропорционально объему производства (реализа</w:t>
      </w:r>
      <w:r>
        <w:softHyphen/>
        <w:t>ции) продукции;</w:t>
      </w:r>
    </w:p>
    <w:p w:rsidR="008A4FA8" w:rsidRDefault="00D85D9C">
      <w:pPr>
        <w:pStyle w:val="4"/>
        <w:numPr>
          <w:ilvl w:val="0"/>
          <w:numId w:val="39"/>
        </w:numPr>
        <w:shd w:val="clear" w:color="auto" w:fill="auto"/>
        <w:tabs>
          <w:tab w:val="left" w:pos="1552"/>
        </w:tabs>
        <w:ind w:left="520" w:right="20" w:firstLine="740"/>
        <w:jc w:val="both"/>
      </w:pPr>
      <w:r>
        <w:t>постоянные издержки не изменяются в пределах релевантного (значимого) объема производства (реализации) продукции, т.е. в диапазоне деловой активности предприятия, ко</w:t>
      </w:r>
      <w:r>
        <w:softHyphen/>
        <w:t>торый установлен исходя из производственной мощности предприятия и спроса на продук</w:t>
      </w:r>
      <w:r>
        <w:softHyphen/>
        <w:t>цию;</w:t>
      </w:r>
    </w:p>
    <w:p w:rsidR="008A4FA8" w:rsidRDefault="00D85D9C">
      <w:pPr>
        <w:pStyle w:val="4"/>
        <w:numPr>
          <w:ilvl w:val="0"/>
          <w:numId w:val="39"/>
        </w:numPr>
        <w:shd w:val="clear" w:color="auto" w:fill="auto"/>
        <w:tabs>
          <w:tab w:val="left" w:pos="1538"/>
        </w:tabs>
        <w:ind w:left="520" w:right="20" w:firstLine="740"/>
        <w:jc w:val="both"/>
      </w:pPr>
      <w:r>
        <w:t>тождество производства и реализации продукции в рамках рассматриваемого перио</w:t>
      </w:r>
      <w:r>
        <w:softHyphen/>
        <w:t>да времени, т.е. запасы готовой продукции существенно не изменяются.</w:t>
      </w:r>
    </w:p>
    <w:p w:rsidR="008A4FA8" w:rsidRDefault="00D85D9C">
      <w:pPr>
        <w:pStyle w:val="4"/>
        <w:shd w:val="clear" w:color="auto" w:fill="auto"/>
        <w:ind w:left="120" w:right="20" w:firstLine="700"/>
        <w:jc w:val="both"/>
      </w:pPr>
      <w:r>
        <w:rPr>
          <w:rStyle w:val="af"/>
        </w:rPr>
        <w:t>Важнейший недостаток применения маржинального анализа</w:t>
      </w:r>
      <w:r>
        <w:t xml:space="preserve"> - условный характер разде</w:t>
      </w:r>
      <w:r>
        <w:softHyphen/>
        <w:t>ления затрат на постоянные и переменные составляющие, что влечет за собой неточность полу</w:t>
      </w:r>
      <w:r>
        <w:softHyphen/>
        <w:t>ченных результатов. Кроме того, при многономенклатурном производстве возникает проблема разделения переменных затрат общего характера между отдельными видами продукции. Существенно затрудняет проведение маржинального анализа отсутствие разбиения затрат в соста</w:t>
      </w:r>
      <w:r>
        <w:softHyphen/>
        <w:t>ве накладных расходов по форме 2 «Отчет о финансовых результатах» на постоянную и перемен</w:t>
      </w:r>
      <w:r>
        <w:softHyphen/>
        <w:t>ную составляющие.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4 - Основные показатели маржинального анализа.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57"/>
        <w:gridCol w:w="2222"/>
        <w:gridCol w:w="5688"/>
      </w:tblGrid>
      <w:tr w:rsidR="008A4FA8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Формула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21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Точка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безубыточно</w:t>
            </w:r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сти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60" w:line="270" w:lineRule="exact"/>
              <w:ind w:firstLine="0"/>
              <w:jc w:val="center"/>
            </w:pPr>
            <w:r>
              <w:rPr>
                <w:rStyle w:val="135pt"/>
              </w:rPr>
              <w:t xml:space="preserve">Тб = </w:t>
            </w:r>
            <w:r>
              <w:rPr>
                <w:rStyle w:val="135pt"/>
                <w:lang w:val="en-US"/>
              </w:rPr>
              <w:t xml:space="preserve">F </w:t>
            </w:r>
            <w:r>
              <w:rPr>
                <w:rStyle w:val="135pt"/>
              </w:rPr>
              <w:t xml:space="preserve">/ </w:t>
            </w:r>
            <w:r>
              <w:rPr>
                <w:rStyle w:val="135pt"/>
                <w:lang w:val="en-US"/>
              </w:rPr>
              <w:t>(p-v)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both"/>
            </w:pPr>
            <w:r>
              <w:rPr>
                <w:rStyle w:val="11"/>
                <w:lang w:val="en-US"/>
              </w:rPr>
              <w:t xml:space="preserve">F </w:t>
            </w:r>
            <w:r>
              <w:rPr>
                <w:rStyle w:val="11"/>
              </w:rPr>
              <w:t>— совокупные по</w:t>
            </w:r>
            <w:r>
              <w:rPr>
                <w:rStyle w:val="11"/>
              </w:rPr>
              <w:softHyphen/>
              <w:t xml:space="preserve">стоянные затраты </w:t>
            </w:r>
            <w:proofErr w:type="spellStart"/>
            <w:r>
              <w:rPr>
                <w:rStyle w:val="11"/>
              </w:rPr>
              <w:t>р</w:t>
            </w:r>
            <w:proofErr w:type="spellEnd"/>
            <w:r>
              <w:rPr>
                <w:rStyle w:val="11"/>
              </w:rPr>
              <w:t xml:space="preserve"> — цена единицы продукции; </w:t>
            </w:r>
            <w:r>
              <w:rPr>
                <w:rStyle w:val="11"/>
                <w:lang w:val="en-US"/>
              </w:rPr>
              <w:t xml:space="preserve">v </w:t>
            </w:r>
            <w:r>
              <w:rPr>
                <w:rStyle w:val="11"/>
              </w:rPr>
              <w:t>— переменные за</w:t>
            </w:r>
            <w:r>
              <w:rPr>
                <w:rStyle w:val="11"/>
              </w:rPr>
              <w:softHyphen/>
              <w:t>траты на единицу продукции.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Критический объем продукции, при реализации ко</w:t>
            </w:r>
            <w:r>
              <w:rPr>
                <w:rStyle w:val="11"/>
              </w:rPr>
              <w:softHyphen/>
              <w:t>торого прибыль равна нулю. Если фактическая вы</w:t>
            </w:r>
            <w:r>
              <w:rPr>
                <w:rStyle w:val="11"/>
              </w:rPr>
              <w:softHyphen/>
              <w:t xml:space="preserve">ручка предприятия больше критического значения, оно получает </w:t>
            </w:r>
            <w:r>
              <w:rPr>
                <w:rStyle w:val="ac"/>
              </w:rPr>
              <w:t>прибыль,</w:t>
            </w:r>
            <w:r>
              <w:rPr>
                <w:rStyle w:val="11"/>
              </w:rPr>
              <w:t xml:space="preserve"> в противном случае — убы</w:t>
            </w:r>
            <w:r>
              <w:rPr>
                <w:rStyle w:val="11"/>
              </w:rPr>
              <w:softHyphen/>
              <w:t>ток</w:t>
            </w:r>
          </w:p>
        </w:tc>
      </w:tr>
      <w:tr w:rsidR="008A4FA8"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Точка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закрытия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proofErr w:type="spellStart"/>
            <w:r>
              <w:rPr>
                <w:rStyle w:val="135pt"/>
              </w:rPr>
              <w:t>Тз</w:t>
            </w:r>
            <w:proofErr w:type="spellEnd"/>
            <w:r>
              <w:rPr>
                <w:rStyle w:val="135pt"/>
              </w:rPr>
              <w:t xml:space="preserve"> = </w:t>
            </w:r>
            <w:r>
              <w:rPr>
                <w:rStyle w:val="135pt"/>
                <w:lang w:val="en-US"/>
              </w:rPr>
              <w:t xml:space="preserve">F </w:t>
            </w:r>
            <w:r>
              <w:rPr>
                <w:rStyle w:val="135pt"/>
              </w:rPr>
              <w:t xml:space="preserve">/ </w:t>
            </w:r>
            <w:r>
              <w:rPr>
                <w:rStyle w:val="135pt"/>
                <w:lang w:val="en-US"/>
              </w:rPr>
              <w:t>p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Объем выпуска, при котором оно становится эконо</w:t>
            </w:r>
            <w:r>
              <w:rPr>
                <w:rStyle w:val="11"/>
              </w:rPr>
              <w:softHyphen/>
              <w:t>мически неэффективным, т.е. при котором выручка равна постоянным затратам. Если фактический объ</w:t>
            </w:r>
            <w:r>
              <w:rPr>
                <w:rStyle w:val="11"/>
              </w:rPr>
              <w:softHyphen/>
              <w:t>ем производства и реализации продукции меньше предприятие не оправдывает своего существования и его следует закрыть. Если же фактический объем производства и реализации продукции больше, ему следует продолжать свою деятельность, даже если оно получает убыток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Зона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безопасности (зона прибы</w:t>
            </w:r>
            <w:r>
              <w:rPr>
                <w:rStyle w:val="11"/>
              </w:rPr>
              <w:softHyphen/>
              <w:t>ли)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0" w:lineRule="exact"/>
              <w:ind w:right="140" w:firstLine="0"/>
              <w:jc w:val="right"/>
            </w:pPr>
            <w:r>
              <w:rPr>
                <w:rStyle w:val="135pt"/>
                <w:vertAlign w:val="superscript"/>
              </w:rPr>
              <w:t>З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0" w:lineRule="exact"/>
              <w:ind w:right="140" w:firstLine="0"/>
              <w:jc w:val="right"/>
            </w:pPr>
            <w:r>
              <w:rPr>
                <w:rStyle w:val="135pt"/>
                <w:vertAlign w:val="superscript"/>
              </w:rPr>
              <w:t>Б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120" w:line="270" w:lineRule="exact"/>
              <w:ind w:right="140" w:firstLine="0"/>
              <w:jc w:val="right"/>
            </w:pPr>
            <w:r>
              <w:rPr>
                <w:rStyle w:val="135pt"/>
                <w:vertAlign w:val="superscript"/>
                <w:lang w:val="en-US"/>
              </w:rPr>
              <w:t>=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line="200" w:lineRule="exact"/>
              <w:ind w:right="140" w:firstLine="0"/>
              <w:jc w:val="right"/>
            </w:pPr>
            <w:proofErr w:type="spellStart"/>
            <w:r>
              <w:rPr>
                <w:rStyle w:val="10pt2"/>
                <w:vertAlign w:val="superscript"/>
              </w:rPr>
              <w:t>ф</w:t>
            </w:r>
            <w:proofErr w:type="spellEnd"/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0" w:lineRule="exact"/>
              <w:ind w:right="140" w:firstLine="0"/>
              <w:jc w:val="right"/>
            </w:pPr>
            <w:r>
              <w:rPr>
                <w:rStyle w:val="135pt"/>
                <w:vertAlign w:val="superscript"/>
              </w:rPr>
              <w:t>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0" w:lineRule="exact"/>
              <w:ind w:right="140" w:firstLine="0"/>
              <w:jc w:val="right"/>
            </w:pPr>
            <w:r>
              <w:rPr>
                <w:rStyle w:val="135pt"/>
                <w:vertAlign w:val="superscript"/>
              </w:rPr>
              <w:t>Т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10pt2"/>
                <w:vertAlign w:val="superscript"/>
              </w:rPr>
              <w:t>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Разность между фактическим и безубыточным объ</w:t>
            </w:r>
            <w:r>
              <w:rPr>
                <w:rStyle w:val="11"/>
              </w:rPr>
              <w:softHyphen/>
              <w:t>емом продаж, и чем больше она, тем прочнее финан</w:t>
            </w:r>
            <w:r>
              <w:rPr>
                <w:rStyle w:val="11"/>
              </w:rPr>
              <w:softHyphen/>
              <w:t>совое состояние предприятия. Зона безопасности характеризует риск предприятия: чем она меньше, тем больше риск того, что фактический объем про</w:t>
            </w:r>
            <w:r>
              <w:rPr>
                <w:rStyle w:val="11"/>
              </w:rPr>
              <w:softHyphen/>
              <w:t>изводства и реализации продукции не достигнет критического уровня и предприятие окажется в зоне убытков.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rPr>
                <w:rStyle w:val="11"/>
              </w:rPr>
              <w:t>Коэффици</w:t>
            </w:r>
            <w:r>
              <w:rPr>
                <w:rStyle w:val="11"/>
              </w:rPr>
              <w:softHyphen/>
              <w:t>ент зоны безопасности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proofErr w:type="spellStart"/>
            <w:r>
              <w:rPr>
                <w:rStyle w:val="135pt"/>
              </w:rPr>
              <w:t>Кзб</w:t>
            </w:r>
            <w:proofErr w:type="spellEnd"/>
            <w:r>
              <w:rPr>
                <w:rStyle w:val="135pt"/>
              </w:rPr>
              <w:t xml:space="preserve"> = ЗБ / </w:t>
            </w:r>
            <w:proofErr w:type="spellStart"/>
            <w:r>
              <w:rPr>
                <w:rStyle w:val="135pt"/>
              </w:rPr>
              <w:t>Qф</w:t>
            </w:r>
            <w:proofErr w:type="spellEnd"/>
            <w:r>
              <w:rPr>
                <w:rStyle w:val="135pt"/>
              </w:rPr>
              <w:t xml:space="preserve"> * 100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Отношение зоны безопасности к фактическому объ</w:t>
            </w:r>
            <w:r>
              <w:rPr>
                <w:rStyle w:val="11"/>
              </w:rPr>
              <w:softHyphen/>
              <w:t>ему производства и реализации. Эта величина пока</w:t>
            </w:r>
            <w:r>
              <w:rPr>
                <w:rStyle w:val="11"/>
              </w:rPr>
              <w:softHyphen/>
              <w:t>жет, на сколько процентов может снизиться объем выпуска и реализации, чтобы избежать убытка.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53" w:line="269" w:lineRule="exact"/>
        <w:ind w:left="120" w:right="20" w:firstLine="700"/>
        <w:jc w:val="both"/>
      </w:pPr>
      <w:r>
        <w:t>Если ставится задача определить объем реализации продукции для получения определенной суммы прибыли, формула будет иметь вид:</w:t>
      </w:r>
    </w:p>
    <w:p w:rsidR="008A4FA8" w:rsidRDefault="00D85D9C">
      <w:pPr>
        <w:pStyle w:val="32"/>
        <w:keepNext/>
        <w:keepLines/>
        <w:numPr>
          <w:ilvl w:val="0"/>
          <w:numId w:val="40"/>
        </w:numPr>
        <w:shd w:val="clear" w:color="auto" w:fill="auto"/>
        <w:tabs>
          <w:tab w:val="left" w:pos="240"/>
        </w:tabs>
        <w:spacing w:before="0" w:line="269" w:lineRule="exact"/>
        <w:ind w:right="80"/>
        <w:jc w:val="center"/>
      </w:pPr>
      <w:bookmarkStart w:id="1" w:name="bookmark10"/>
      <w:r>
        <w:t xml:space="preserve">= </w:t>
      </w:r>
      <w:r>
        <w:rPr>
          <w:lang w:val="en-US"/>
        </w:rPr>
        <w:t xml:space="preserve">(F </w:t>
      </w:r>
      <w:r>
        <w:t xml:space="preserve">+ П) / </w:t>
      </w:r>
      <w:r>
        <w:rPr>
          <w:lang w:val="en-US"/>
        </w:rPr>
        <w:t xml:space="preserve">(p </w:t>
      </w:r>
      <w:r>
        <w:t xml:space="preserve">- </w:t>
      </w:r>
      <w:r>
        <w:rPr>
          <w:lang w:val="en-US"/>
        </w:rPr>
        <w:t>v)</w:t>
      </w:r>
      <w:bookmarkEnd w:id="1"/>
    </w:p>
    <w:p w:rsidR="008A4FA8" w:rsidRDefault="00D85D9C">
      <w:pPr>
        <w:pStyle w:val="4"/>
        <w:shd w:val="clear" w:color="auto" w:fill="auto"/>
        <w:spacing w:line="264" w:lineRule="exact"/>
        <w:ind w:left="120" w:right="20" w:firstLine="700"/>
        <w:jc w:val="both"/>
      </w:pPr>
      <w:r>
        <w:t>Зависимость между прибылью, объемом реализации продукции и ее себестоимостью мож</w:t>
      </w:r>
      <w:r>
        <w:softHyphen/>
        <w:t>но описать графиком:</w:t>
      </w:r>
    </w:p>
    <w:p w:rsidR="008A4FA8" w:rsidRDefault="00C71F5F">
      <w:pPr>
        <w:framePr w:h="4776" w:hSpace="701" w:wrap="notBeside" w:vAnchor="text" w:hAnchor="text" w:x="70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9.35pt;height:239.4pt">
            <v:imagedata r:id="rId9" r:href="rId10"/>
          </v:shape>
        </w:pic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 w:after="244"/>
        <w:ind w:left="20" w:right="20" w:firstLine="680"/>
        <w:jc w:val="both"/>
      </w:pPr>
      <w:r>
        <w:t xml:space="preserve">По горизонтали показывается объем реализации продукции в </w:t>
      </w:r>
      <w:proofErr w:type="spellStart"/>
      <w:r>
        <w:t>в</w:t>
      </w:r>
      <w:proofErr w:type="spellEnd"/>
      <w:r>
        <w:t xml:space="preserve"> натуральных единицах (ес</w:t>
      </w:r>
      <w:r>
        <w:softHyphen/>
        <w:t xml:space="preserve">ли </w:t>
      </w:r>
      <w:r>
        <w:lastRenderedPageBreak/>
        <w:t>выпускается один вид продукции), или в денежной оценке (если график строится для несколь</w:t>
      </w:r>
      <w:r>
        <w:softHyphen/>
        <w:t>ких видов продукции), по вертикали - себестоимость проданной продукции и прибыль, которые вместе составляют выручку от реализации. По графику можно установить, при каком объеме реа</w:t>
      </w:r>
      <w:r>
        <w:softHyphen/>
        <w:t>лизации продукции предприятие получит прибыль, а при каком ее не будет.</w:t>
      </w:r>
    </w:p>
    <w:sectPr w:rsidR="008A4FA8" w:rsidSect="00F26516">
      <w:headerReference w:type="even" r:id="rId11"/>
      <w:headerReference w:type="default" r:id="rId12"/>
      <w:footerReference w:type="even" r:id="rId13"/>
      <w:footerReference w:type="default" r:id="rId14"/>
      <w:pgSz w:w="11909" w:h="16838"/>
      <w:pgMar w:top="466" w:right="693" w:bottom="724" w:left="7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C" w:rsidRDefault="00D85D9C" w:rsidP="008A4FA8">
      <w:r>
        <w:separator/>
      </w:r>
    </w:p>
  </w:endnote>
  <w:endnote w:type="continuationSeparator" w:id="1">
    <w:p w:rsidR="00D85D9C" w:rsidRDefault="00D85D9C" w:rsidP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2pt;margin-top:808.4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71F5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26516" w:rsidRPr="00F26516">
                    <w:rPr>
                      <w:rStyle w:val="a7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2pt;margin-top:808.4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71F5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26516" w:rsidRPr="00F26516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800.75pt;width:11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71F5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26516" w:rsidRPr="00F26516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800.75pt;width:11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71F5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26516" w:rsidRPr="00F26516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C" w:rsidRDefault="00D85D9C"/>
  </w:footnote>
  <w:footnote w:type="continuationSeparator" w:id="1">
    <w:p w:rsidR="00D85D9C" w:rsidRDefault="00D8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15pt;margin-top:35.4pt;width:4.8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71F5F">
    <w:pPr>
      <w:rPr>
        <w:sz w:val="2"/>
        <w:szCs w:val="2"/>
      </w:rPr>
    </w:pPr>
    <w:r w:rsidRPr="00C71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15pt;margin-top:35.4pt;width:4.8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28"/>
    <w:multiLevelType w:val="multilevel"/>
    <w:tmpl w:val="7EC4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0E2"/>
    <w:multiLevelType w:val="multilevel"/>
    <w:tmpl w:val="9184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BD1"/>
    <w:multiLevelType w:val="multilevel"/>
    <w:tmpl w:val="EBD6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B86"/>
    <w:multiLevelType w:val="multilevel"/>
    <w:tmpl w:val="827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04088"/>
    <w:multiLevelType w:val="multilevel"/>
    <w:tmpl w:val="A56A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AB3"/>
    <w:multiLevelType w:val="multilevel"/>
    <w:tmpl w:val="F56E0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22588"/>
    <w:multiLevelType w:val="multilevel"/>
    <w:tmpl w:val="FF0E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5272"/>
    <w:multiLevelType w:val="multilevel"/>
    <w:tmpl w:val="5CC6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1F73"/>
    <w:multiLevelType w:val="multilevel"/>
    <w:tmpl w:val="77B0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4D7"/>
    <w:multiLevelType w:val="multilevel"/>
    <w:tmpl w:val="A442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87928"/>
    <w:multiLevelType w:val="multilevel"/>
    <w:tmpl w:val="8A3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05524"/>
    <w:multiLevelType w:val="multilevel"/>
    <w:tmpl w:val="1E38D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A3E6B"/>
    <w:multiLevelType w:val="multilevel"/>
    <w:tmpl w:val="ADC4C5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94398"/>
    <w:multiLevelType w:val="multilevel"/>
    <w:tmpl w:val="9BF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927B5"/>
    <w:multiLevelType w:val="multilevel"/>
    <w:tmpl w:val="E7B21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C1954"/>
    <w:multiLevelType w:val="multilevel"/>
    <w:tmpl w:val="D206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E5088"/>
    <w:multiLevelType w:val="multilevel"/>
    <w:tmpl w:val="7270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C65A3"/>
    <w:multiLevelType w:val="multilevel"/>
    <w:tmpl w:val="DB5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30031"/>
    <w:multiLevelType w:val="multilevel"/>
    <w:tmpl w:val="23E0B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F13"/>
    <w:multiLevelType w:val="multilevel"/>
    <w:tmpl w:val="C1AC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563C0"/>
    <w:multiLevelType w:val="multilevel"/>
    <w:tmpl w:val="1AD0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36497"/>
    <w:multiLevelType w:val="multilevel"/>
    <w:tmpl w:val="7C58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00918"/>
    <w:multiLevelType w:val="multilevel"/>
    <w:tmpl w:val="2500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35630"/>
    <w:multiLevelType w:val="multilevel"/>
    <w:tmpl w:val="5E6E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5377B"/>
    <w:multiLevelType w:val="multilevel"/>
    <w:tmpl w:val="2B2E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E352B"/>
    <w:multiLevelType w:val="multilevel"/>
    <w:tmpl w:val="04EC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0B17"/>
    <w:multiLevelType w:val="multilevel"/>
    <w:tmpl w:val="51D6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0639"/>
    <w:multiLevelType w:val="multilevel"/>
    <w:tmpl w:val="BD50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C6D1E"/>
    <w:multiLevelType w:val="multilevel"/>
    <w:tmpl w:val="BFD6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07136"/>
    <w:multiLevelType w:val="multilevel"/>
    <w:tmpl w:val="EC9C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24987"/>
    <w:multiLevelType w:val="multilevel"/>
    <w:tmpl w:val="1150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A4B43"/>
    <w:multiLevelType w:val="multilevel"/>
    <w:tmpl w:val="3CC4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25219B"/>
    <w:multiLevelType w:val="multilevel"/>
    <w:tmpl w:val="F250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884"/>
    <w:multiLevelType w:val="multilevel"/>
    <w:tmpl w:val="7EF04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55A1A"/>
    <w:multiLevelType w:val="multilevel"/>
    <w:tmpl w:val="9C525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3491C"/>
    <w:multiLevelType w:val="multilevel"/>
    <w:tmpl w:val="E2D81D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C1C24"/>
    <w:multiLevelType w:val="multilevel"/>
    <w:tmpl w:val="A406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D05947"/>
    <w:multiLevelType w:val="multilevel"/>
    <w:tmpl w:val="719A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60A67"/>
    <w:multiLevelType w:val="multilevel"/>
    <w:tmpl w:val="992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828D1"/>
    <w:multiLevelType w:val="multilevel"/>
    <w:tmpl w:val="23C22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CE5021"/>
    <w:multiLevelType w:val="multilevel"/>
    <w:tmpl w:val="B466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0605A"/>
    <w:multiLevelType w:val="multilevel"/>
    <w:tmpl w:val="3C4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1D1FA6"/>
    <w:multiLevelType w:val="multilevel"/>
    <w:tmpl w:val="CBDA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445454"/>
    <w:multiLevelType w:val="multilevel"/>
    <w:tmpl w:val="DF8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66492"/>
    <w:multiLevelType w:val="multilevel"/>
    <w:tmpl w:val="E3B2E37E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056F"/>
    <w:multiLevelType w:val="multilevel"/>
    <w:tmpl w:val="64E6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D0AE0"/>
    <w:multiLevelType w:val="multilevel"/>
    <w:tmpl w:val="E79E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8288E"/>
    <w:multiLevelType w:val="multilevel"/>
    <w:tmpl w:val="119E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986737"/>
    <w:multiLevelType w:val="multilevel"/>
    <w:tmpl w:val="11AE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E7279"/>
    <w:multiLevelType w:val="multilevel"/>
    <w:tmpl w:val="B0F6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9B06C6"/>
    <w:multiLevelType w:val="multilevel"/>
    <w:tmpl w:val="33C8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26FEC"/>
    <w:multiLevelType w:val="multilevel"/>
    <w:tmpl w:val="0150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38"/>
  </w:num>
  <w:num w:numId="6">
    <w:abstractNumId w:val="12"/>
  </w:num>
  <w:num w:numId="7">
    <w:abstractNumId w:val="13"/>
  </w:num>
  <w:num w:numId="8">
    <w:abstractNumId w:val="22"/>
  </w:num>
  <w:num w:numId="9">
    <w:abstractNumId w:val="51"/>
  </w:num>
  <w:num w:numId="10">
    <w:abstractNumId w:val="30"/>
  </w:num>
  <w:num w:numId="11">
    <w:abstractNumId w:val="40"/>
  </w:num>
  <w:num w:numId="12">
    <w:abstractNumId w:val="29"/>
  </w:num>
  <w:num w:numId="13">
    <w:abstractNumId w:val="3"/>
  </w:num>
  <w:num w:numId="14">
    <w:abstractNumId w:val="5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43"/>
  </w:num>
  <w:num w:numId="20">
    <w:abstractNumId w:val="44"/>
  </w:num>
  <w:num w:numId="21">
    <w:abstractNumId w:val="1"/>
  </w:num>
  <w:num w:numId="22">
    <w:abstractNumId w:val="4"/>
  </w:num>
  <w:num w:numId="23">
    <w:abstractNumId w:val="14"/>
  </w:num>
  <w:num w:numId="24">
    <w:abstractNumId w:val="41"/>
  </w:num>
  <w:num w:numId="25">
    <w:abstractNumId w:val="19"/>
  </w:num>
  <w:num w:numId="26">
    <w:abstractNumId w:val="45"/>
  </w:num>
  <w:num w:numId="27">
    <w:abstractNumId w:val="2"/>
  </w:num>
  <w:num w:numId="28">
    <w:abstractNumId w:val="26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9"/>
  </w:num>
  <w:num w:numId="37">
    <w:abstractNumId w:val="0"/>
  </w:num>
  <w:num w:numId="38">
    <w:abstractNumId w:val="36"/>
  </w:num>
  <w:num w:numId="39">
    <w:abstractNumId w:val="34"/>
  </w:num>
  <w:num w:numId="40">
    <w:abstractNumId w:val="35"/>
  </w:num>
  <w:num w:numId="41">
    <w:abstractNumId w:val="23"/>
  </w:num>
  <w:num w:numId="42">
    <w:abstractNumId w:val="33"/>
  </w:num>
  <w:num w:numId="43">
    <w:abstractNumId w:val="31"/>
  </w:num>
  <w:num w:numId="44">
    <w:abstractNumId w:val="28"/>
  </w:num>
  <w:num w:numId="45">
    <w:abstractNumId w:val="47"/>
  </w:num>
  <w:num w:numId="46">
    <w:abstractNumId w:val="8"/>
  </w:num>
  <w:num w:numId="47">
    <w:abstractNumId w:val="32"/>
  </w:num>
  <w:num w:numId="48">
    <w:abstractNumId w:val="37"/>
  </w:num>
  <w:num w:numId="49">
    <w:abstractNumId w:val="48"/>
  </w:num>
  <w:num w:numId="50">
    <w:abstractNumId w:val="27"/>
  </w:num>
  <w:num w:numId="51">
    <w:abstractNumId w:val="7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A8"/>
    <w:rsid w:val="008A4FA8"/>
    <w:rsid w:val="00C71F5F"/>
    <w:rsid w:val="00D85D9C"/>
    <w:rsid w:val="00F2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35pt">
    <w:name w:val="Заголовок №1 + 13;5 pt;Полужирный"/>
    <w:basedOn w:val="1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4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8A4FA8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Подпись к картинке_"/>
    <w:basedOn w:val="a0"/>
    <w:link w:val="ae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0"/>
    <w:rsid w:val="008A4FA8"/>
    <w:rPr>
      <w:i/>
      <w:iCs/>
      <w:spacing w:val="3"/>
      <w:sz w:val="20"/>
      <w:szCs w:val="20"/>
    </w:rPr>
  </w:style>
  <w:style w:type="character" w:customStyle="1" w:styleId="Candara85pt">
    <w:name w:val="Основной текст + Candara;8;5 pt"/>
    <w:basedOn w:val="a4"/>
    <w:rsid w:val="008A4FA8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character" w:customStyle="1" w:styleId="af1">
    <w:name w:val="Подпись к картинке"/>
    <w:basedOn w:val="ad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"/>
    <w:basedOn w:val="31"/>
    <w:rsid w:val="008A4FA8"/>
    <w:rPr>
      <w:color w:val="000000"/>
      <w:spacing w:val="0"/>
      <w:w w:val="100"/>
      <w:position w:val="0"/>
      <w:lang w:val="en-US"/>
    </w:rPr>
  </w:style>
  <w:style w:type="character" w:customStyle="1" w:styleId="Exact0">
    <w:name w:val="Основной текст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5pt">
    <w:name w:val="Основной текст + 7;5 pt;Малые прописные"/>
    <w:basedOn w:val="a4"/>
    <w:rsid w:val="008A4FA8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8A4FA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6">
    <w:name w:val="Подпись к таблице (2)_"/>
    <w:basedOn w:val="a0"/>
    <w:link w:val="27"/>
    <w:rsid w:val="008A4FA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pt0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)_"/>
    <w:basedOn w:val="a0"/>
    <w:link w:val="41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rial105pt">
    <w:name w:val="Основной текст + Arial;10;5 pt;Полужирный"/>
    <w:basedOn w:val="a4"/>
    <w:rsid w:val="008A4FA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2">
    <w:name w:val="Основной текст (4) + Не курсив"/>
    <w:basedOn w:val="40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4FA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8pt">
    <w:name w:val="Основной текст (6) + 8 pt"/>
    <w:basedOn w:val="6"/>
    <w:rsid w:val="008A4FA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8pt0">
    <w:name w:val="Основной текст (6) + 8 pt;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61">
    <w:name w:val="Основной текст (6) + 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2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</w:rPr>
  </w:style>
  <w:style w:type="character" w:customStyle="1" w:styleId="af2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A4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8A4FA8"/>
    <w:pPr>
      <w:shd w:val="clear" w:color="auto" w:fill="FFFFFF"/>
      <w:spacing w:after="49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4FA8"/>
    <w:pPr>
      <w:shd w:val="clear" w:color="auto" w:fill="FFFFFF"/>
      <w:spacing w:before="4920" w:after="3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A4FA8"/>
    <w:pPr>
      <w:shd w:val="clear" w:color="auto" w:fill="FFFFFF"/>
      <w:spacing w:before="360" w:after="3180" w:line="576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">
    <w:name w:val="Основной текст4"/>
    <w:basedOn w:val="a"/>
    <w:link w:val="a4"/>
    <w:rsid w:val="008A4FA8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A4F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8A4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8A4FA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8A4FA8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Exact"/>
    <w:rsid w:val="008A4F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1">
    <w:name w:val="Основной текст (4)"/>
    <w:basedOn w:val="a"/>
    <w:link w:val="40"/>
    <w:rsid w:val="008A4F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8A4FA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50">
    <w:name w:val="Основной текст (5)"/>
    <w:basedOn w:val="a"/>
    <w:link w:val="5"/>
    <w:rsid w:val="008A4F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8A4FA8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Samsung\AppData\Local\Temp\FineReader11\media\image1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19083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2020-04-01T15:28:00Z</dcterms:created>
  <dcterms:modified xsi:type="dcterms:W3CDTF">2020-04-01T15:36:00Z</dcterms:modified>
</cp:coreProperties>
</file>