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Default="00D85D9C">
      <w:pPr>
        <w:pStyle w:val="32"/>
        <w:keepNext/>
        <w:keepLines/>
        <w:shd w:val="clear" w:color="auto" w:fill="auto"/>
        <w:spacing w:before="0" w:line="230" w:lineRule="exact"/>
        <w:ind w:left="2560"/>
      </w:pPr>
      <w:bookmarkStart w:id="0" w:name="bookmark7"/>
      <w:r>
        <w:t xml:space="preserve"> Анализ бухгалтерского баланса организации.</w:t>
      </w:r>
      <w:bookmarkEnd w:id="0"/>
    </w:p>
    <w:p w:rsidR="008A4FA8" w:rsidRDefault="00D85D9C">
      <w:pPr>
        <w:pStyle w:val="4"/>
        <w:shd w:val="clear" w:color="auto" w:fill="auto"/>
        <w:spacing w:line="264" w:lineRule="exact"/>
        <w:ind w:left="5160" w:firstLine="0"/>
      </w:pPr>
      <w:r>
        <w:t>План:</w:t>
      </w:r>
    </w:p>
    <w:p w:rsidR="008A4FA8" w:rsidRDefault="00D85D9C">
      <w:pPr>
        <w:pStyle w:val="4"/>
        <w:numPr>
          <w:ilvl w:val="0"/>
          <w:numId w:val="22"/>
        </w:numPr>
        <w:shd w:val="clear" w:color="auto" w:fill="auto"/>
        <w:tabs>
          <w:tab w:val="left" w:pos="736"/>
        </w:tabs>
        <w:spacing w:line="264" w:lineRule="exact"/>
        <w:ind w:left="400" w:firstLine="0"/>
        <w:jc w:val="both"/>
      </w:pPr>
      <w:r>
        <w:t>Роль бухгалтерского баланса в области анализа деятельности организации.</w:t>
      </w:r>
    </w:p>
    <w:p w:rsidR="008A4FA8" w:rsidRDefault="00D85D9C">
      <w:pPr>
        <w:pStyle w:val="4"/>
        <w:numPr>
          <w:ilvl w:val="0"/>
          <w:numId w:val="22"/>
        </w:numPr>
        <w:shd w:val="clear" w:color="auto" w:fill="auto"/>
        <w:tabs>
          <w:tab w:val="left" w:pos="760"/>
        </w:tabs>
        <w:spacing w:line="264" w:lineRule="exact"/>
        <w:ind w:left="400" w:firstLine="0"/>
        <w:jc w:val="both"/>
      </w:pPr>
      <w:r>
        <w:t>Анализ состояния и использования основных средств.</w:t>
      </w:r>
    </w:p>
    <w:p w:rsidR="008A4FA8" w:rsidRDefault="00D85D9C">
      <w:pPr>
        <w:pStyle w:val="4"/>
        <w:numPr>
          <w:ilvl w:val="0"/>
          <w:numId w:val="22"/>
        </w:numPr>
        <w:shd w:val="clear" w:color="auto" w:fill="auto"/>
        <w:tabs>
          <w:tab w:val="left" w:pos="755"/>
        </w:tabs>
        <w:ind w:left="400" w:firstLine="0"/>
        <w:jc w:val="both"/>
      </w:pPr>
      <w:r>
        <w:t>Анализ использования оборотных средств.</w:t>
      </w:r>
    </w:p>
    <w:p w:rsidR="008A4FA8" w:rsidRDefault="00D85D9C">
      <w:pPr>
        <w:pStyle w:val="4"/>
        <w:numPr>
          <w:ilvl w:val="0"/>
          <w:numId w:val="22"/>
        </w:numPr>
        <w:shd w:val="clear" w:color="auto" w:fill="auto"/>
        <w:tabs>
          <w:tab w:val="left" w:pos="760"/>
        </w:tabs>
        <w:ind w:left="400" w:firstLine="0"/>
        <w:jc w:val="both"/>
      </w:pPr>
      <w:r>
        <w:t>Анализ ликвидности и платежеспособности организации.</w:t>
      </w:r>
    </w:p>
    <w:p w:rsidR="008A4FA8" w:rsidRDefault="00D85D9C">
      <w:pPr>
        <w:pStyle w:val="4"/>
        <w:numPr>
          <w:ilvl w:val="0"/>
          <w:numId w:val="22"/>
        </w:numPr>
        <w:shd w:val="clear" w:color="auto" w:fill="auto"/>
        <w:tabs>
          <w:tab w:val="left" w:pos="755"/>
        </w:tabs>
        <w:ind w:left="400" w:firstLine="0"/>
        <w:jc w:val="both"/>
      </w:pPr>
      <w:r>
        <w:t>Оценка финансовой устойчивости организации.</w:t>
      </w:r>
    </w:p>
    <w:p w:rsidR="008A4FA8" w:rsidRDefault="00D85D9C">
      <w:pPr>
        <w:pStyle w:val="4"/>
        <w:numPr>
          <w:ilvl w:val="0"/>
          <w:numId w:val="22"/>
        </w:numPr>
        <w:shd w:val="clear" w:color="auto" w:fill="auto"/>
        <w:tabs>
          <w:tab w:val="left" w:pos="760"/>
        </w:tabs>
        <w:ind w:left="720" w:right="20" w:hanging="320"/>
      </w:pPr>
      <w:r>
        <w:t>Оценка деловой активности организации. Технология расчета и анализа финансового цик</w:t>
      </w:r>
      <w:r>
        <w:softHyphen/>
        <w:t>ла.</w:t>
      </w:r>
    </w:p>
    <w:p w:rsidR="008A4FA8" w:rsidRDefault="00D85D9C">
      <w:pPr>
        <w:pStyle w:val="4"/>
        <w:numPr>
          <w:ilvl w:val="0"/>
          <w:numId w:val="22"/>
        </w:numPr>
        <w:shd w:val="clear" w:color="auto" w:fill="auto"/>
        <w:tabs>
          <w:tab w:val="left" w:pos="750"/>
        </w:tabs>
        <w:spacing w:after="240"/>
        <w:ind w:left="400" w:firstLine="0"/>
        <w:jc w:val="both"/>
      </w:pPr>
      <w:r>
        <w:t>Критерии оценки несостоятельности (банкротства) организации.</w:t>
      </w:r>
    </w:p>
    <w:p w:rsidR="008A4FA8" w:rsidRDefault="00D85D9C">
      <w:pPr>
        <w:pStyle w:val="4"/>
        <w:numPr>
          <w:ilvl w:val="0"/>
          <w:numId w:val="23"/>
        </w:numPr>
        <w:shd w:val="clear" w:color="auto" w:fill="auto"/>
        <w:tabs>
          <w:tab w:val="left" w:pos="869"/>
        </w:tabs>
        <w:ind w:left="20" w:firstLine="70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rPr>
          <w:rStyle w:val="24"/>
        </w:rPr>
        <w:t>Баланс</w:t>
      </w:r>
      <w:r>
        <w:t xml:space="preserve"> в системе бухгалтерской отчетности предприятия </w:t>
      </w:r>
      <w:r>
        <w:rPr>
          <w:rStyle w:val="24"/>
        </w:rPr>
        <w:t>занимает центральное место</w:t>
      </w:r>
      <w:r>
        <w:t xml:space="preserve"> как основной источник информации для анализа (его значение настолько велико, что анализ финансо</w:t>
      </w:r>
      <w:r>
        <w:softHyphen/>
        <w:t>вого состояния нередко называют анализом баланса). Он имеет большое аналитическое значение для управления и контроля за деятельностью предприятия, поскольку активы организации участ</w:t>
      </w:r>
      <w:r>
        <w:softHyphen/>
        <w:t>вуют в хозяйственном обороте непрерывно, изменяя свой состав и форму стоимости. Для руко</w:t>
      </w:r>
      <w:r>
        <w:softHyphen/>
        <w:t>водства хозяйствующим субъектом нужно знать, какими активами он располагает, из каких ис</w:t>
      </w:r>
      <w:r>
        <w:softHyphen/>
        <w:t>точников они созданы, для какой цели предназначены.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>Бухгалтерский баланс - форма бухгалтерской отчетности, содержащая совокупность по</w:t>
      </w:r>
      <w:r>
        <w:softHyphen/>
        <w:t>казателей, характеризующих финансовое состояние организации в денежной оценке на опреде</w:t>
      </w:r>
      <w:r>
        <w:softHyphen/>
        <w:t>ленную дату.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>Умение читать баланс - знать содержание каждой его статьи, способ ее оценки, роли в дея</w:t>
      </w:r>
      <w:r>
        <w:softHyphen/>
        <w:t>тельности предприятия, связи с другими статьями, характеристики этих изменений для экономики компании.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  <w:sectPr w:rsidR="008A4FA8">
          <w:footerReference w:type="even" r:id="rId7"/>
          <w:footerReference w:type="default" r:id="rId8"/>
          <w:pgSz w:w="11909" w:h="16838"/>
          <w:pgMar w:top="580" w:right="684" w:bottom="1050" w:left="756" w:header="0" w:footer="3" w:gutter="0"/>
          <w:cols w:space="720"/>
          <w:noEndnote/>
          <w:docGrid w:linePitch="360"/>
        </w:sectPr>
      </w:pPr>
      <w:r>
        <w:t xml:space="preserve">Между статьями актива и пассива баланса существует неразрывная взаимосвязь. Каждая статья актива баланса имеет свои источники финансирования в пассиве. Источником </w:t>
      </w:r>
      <w:proofErr w:type="spellStart"/>
      <w:r>
        <w:t>финансир</w:t>
      </w:r>
      <w:proofErr w:type="spellEnd"/>
      <w:r>
        <w:t xml:space="preserve"> о- </w:t>
      </w:r>
      <w:proofErr w:type="spellStart"/>
      <w:r>
        <w:t>вания</w:t>
      </w:r>
      <w:proofErr w:type="spellEnd"/>
      <w:r>
        <w:t xml:space="preserve"> долгосрочных активов, как правило, является собственный капитал и долгосрочные заемные средства. Текущие активы образуются как за счет собственного капитала, так и за счет кратко</w:t>
      </w:r>
      <w:r>
        <w:softHyphen/>
        <w:t>срочных заемных средств. Желательно, чтобы они наполовину были сформированы за счет соб</w:t>
      </w:r>
      <w:r>
        <w:softHyphen/>
        <w:t>ственного, а наполовину - за счет заемного капитала. Тогда обеспечивается гарантия погашения</w:t>
      </w:r>
    </w:p>
    <w:p w:rsidR="008A4FA8" w:rsidRDefault="008A4FA8">
      <w:pPr>
        <w:spacing w:before="21" w:after="21" w:line="240" w:lineRule="exact"/>
        <w:rPr>
          <w:sz w:val="19"/>
          <w:szCs w:val="19"/>
        </w:rPr>
      </w:pPr>
    </w:p>
    <w:p w:rsidR="008A4FA8" w:rsidRDefault="008A4FA8">
      <w:pPr>
        <w:rPr>
          <w:sz w:val="2"/>
          <w:szCs w:val="2"/>
        </w:rPr>
        <w:sectPr w:rsidR="008A4F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1330"/>
      </w:tblGrid>
      <w:tr w:rsidR="008A4FA8">
        <w:trPr>
          <w:trHeight w:hRule="exact" w:val="682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"/>
              </w:rPr>
              <w:t>АКТИВ</w:t>
            </w:r>
          </w:p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"/>
              </w:rPr>
              <w:t>(имущество)</w:t>
            </w:r>
          </w:p>
        </w:tc>
      </w:tr>
      <w:tr w:rsidR="008A4FA8">
        <w:trPr>
          <w:trHeight w:hRule="exact" w:val="106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Внеоборотные</w:t>
            </w:r>
            <w:proofErr w:type="spellEnd"/>
          </w:p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активы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proofErr w:type="spellStart"/>
            <w:r>
              <w:rPr>
                <w:rStyle w:val="ac"/>
              </w:rPr>
              <w:t>долгосроч</w:t>
            </w:r>
            <w:proofErr w:type="spellEnd"/>
            <w:r>
              <w:rPr>
                <w:rStyle w:val="ac"/>
              </w:rPr>
              <w:softHyphen/>
            </w:r>
          </w:p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proofErr w:type="spellStart"/>
            <w:r>
              <w:rPr>
                <w:rStyle w:val="ac"/>
              </w:rPr>
              <w:t>ные</w:t>
            </w:r>
            <w:proofErr w:type="spellEnd"/>
          </w:p>
        </w:tc>
      </w:tr>
      <w:tr w:rsidR="008A4FA8">
        <w:trPr>
          <w:trHeight w:hRule="exact" w:val="105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Оборотные</w:t>
            </w:r>
          </w:p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активы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13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c"/>
              </w:rPr>
              <w:t>текущие</w:t>
            </w:r>
          </w:p>
        </w:tc>
      </w:tr>
    </w:tbl>
    <w:p w:rsidR="008A4FA8" w:rsidRDefault="00CE455E">
      <w:pPr>
        <w:rPr>
          <w:sz w:val="2"/>
          <w:szCs w:val="2"/>
        </w:rPr>
      </w:pPr>
      <w:r w:rsidRPr="00CE45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42.95pt;margin-top:.1pt;width:92.5pt;height:8.15pt;z-index:-125829371;mso-wrap-distance-left:5pt;mso-wrap-distance-right:5pt;mso-wrap-distance-bottom:.25pt;mso-position-horizontal-relative:margin;mso-position-vertical-relative:text" filled="f" stroked="f">
            <v:textbox style="mso-fit-shape-to-text:t" inset="0,0,0,0">
              <w:txbxContent>
                <w:p w:rsidR="008A4FA8" w:rsidRDefault="00D85D9C">
                  <w:pPr>
                    <w:pStyle w:val="4"/>
                    <w:shd w:val="clear" w:color="auto" w:fill="auto"/>
                    <w:spacing w:line="20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заемных средств.</w:t>
                  </w:r>
                </w:p>
              </w:txbxContent>
            </v:textbox>
            <w10:wrap type="square" anchorx="margin"/>
          </v:shape>
        </w:pict>
      </w:r>
      <w:r w:rsidRPr="00CE45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162.95pt;margin-top:49.2pt;width:62.9pt;height:83.5pt;z-index:-125829370;mso-wrap-distance-left:5pt;mso-wrap-distance-right:5pt;mso-position-horizontal-relative:margin;mso-position-vertical-relative:text" wrapcoords="0 0 21600 0 21600 21600 0 21600 0 0">
            <v:imagedata r:id="rId9" o:title="image13"/>
            <w10:wrap type="square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4"/>
        <w:gridCol w:w="1541"/>
      </w:tblGrid>
      <w:tr w:rsidR="008A4FA8">
        <w:trPr>
          <w:trHeight w:hRule="exact" w:val="360"/>
          <w:jc w:val="center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ПАССИВ</w:t>
            </w:r>
          </w:p>
        </w:tc>
      </w:tr>
      <w:tr w:rsidR="008A4FA8">
        <w:trPr>
          <w:trHeight w:hRule="exact" w:val="307"/>
          <w:jc w:val="center"/>
        </w:trPr>
        <w:tc>
          <w:tcPr>
            <w:tcW w:w="3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(источники)</w:t>
            </w:r>
          </w:p>
        </w:tc>
      </w:tr>
      <w:tr w:rsidR="008A4FA8">
        <w:trPr>
          <w:trHeight w:hRule="exact" w:val="35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Капитал 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c"/>
              </w:rPr>
              <w:t>собственные</w:t>
            </w:r>
          </w:p>
        </w:tc>
      </w:tr>
      <w:tr w:rsidR="008A4FA8">
        <w:trPr>
          <w:trHeight w:hRule="exact" w:val="278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резервы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3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34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Долгосрочные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3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278"/>
          <w:jc w:val="center"/>
        </w:trPr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обязательства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3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35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Краткосрочные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c"/>
              </w:rPr>
              <w:t>заемные</w:t>
            </w:r>
          </w:p>
        </w:tc>
      </w:tr>
      <w:tr w:rsidR="008A4FA8">
        <w:trPr>
          <w:trHeight w:hRule="exact" w:val="528"/>
          <w:jc w:val="center"/>
        </w:trPr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347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обязательства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3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8A4FA8">
      <w:pPr>
        <w:rPr>
          <w:sz w:val="2"/>
          <w:szCs w:val="2"/>
        </w:rPr>
        <w:sectPr w:rsidR="008A4FA8">
          <w:type w:val="continuous"/>
          <w:pgSz w:w="11909" w:h="16838"/>
          <w:pgMar w:top="391" w:right="2184" w:bottom="1020" w:left="1848" w:header="0" w:footer="3" w:gutter="0"/>
          <w:cols w:num="2" w:space="720" w:equalWidth="0">
            <w:col w:w="3144" w:space="1248"/>
            <w:col w:w="3485"/>
          </w:cols>
          <w:noEndnote/>
          <w:docGrid w:linePitch="360"/>
        </w:sectPr>
      </w:pPr>
    </w:p>
    <w:p w:rsidR="008A4FA8" w:rsidRDefault="008A4FA8">
      <w:pPr>
        <w:spacing w:before="9" w:after="9" w:line="240" w:lineRule="exact"/>
        <w:rPr>
          <w:sz w:val="19"/>
          <w:szCs w:val="19"/>
        </w:rPr>
      </w:pPr>
    </w:p>
    <w:p w:rsidR="008A4FA8" w:rsidRDefault="008A4FA8">
      <w:pPr>
        <w:rPr>
          <w:sz w:val="2"/>
          <w:szCs w:val="2"/>
        </w:rPr>
        <w:sectPr w:rsidR="008A4F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4FA8" w:rsidRDefault="00D85D9C">
      <w:pPr>
        <w:pStyle w:val="4"/>
        <w:shd w:val="clear" w:color="auto" w:fill="auto"/>
        <w:spacing w:line="230" w:lineRule="exact"/>
        <w:ind w:firstLine="0"/>
        <w:sectPr w:rsidR="008A4FA8">
          <w:type w:val="continuous"/>
          <w:pgSz w:w="11909" w:h="16838"/>
          <w:pgMar w:top="436" w:right="2626" w:bottom="1065" w:left="3677" w:header="0" w:footer="3" w:gutter="0"/>
          <w:cols w:space="720"/>
          <w:noEndnote/>
          <w:docGrid w:linePitch="360"/>
        </w:sectPr>
      </w:pPr>
      <w:r>
        <w:lastRenderedPageBreak/>
        <w:t>Рис. 1. Взаимосвязь статей бухгалтерского баланса.</w:t>
      </w:r>
    </w:p>
    <w:p w:rsidR="008A4FA8" w:rsidRDefault="00D85D9C">
      <w:pPr>
        <w:pStyle w:val="4"/>
        <w:shd w:val="clear" w:color="auto" w:fill="auto"/>
        <w:ind w:left="20" w:right="40" w:firstLine="680"/>
        <w:jc w:val="both"/>
      </w:pPr>
      <w:r>
        <w:lastRenderedPageBreak/>
        <w:t>Баланс позволяет оценить эффективность размещения капитала предприятия, его достаточ</w:t>
      </w:r>
      <w:r>
        <w:softHyphen/>
        <w:t>ность для текущей и предстоящей хозяйственной деятельности, оценить размер и структуру заем</w:t>
      </w:r>
      <w:r>
        <w:softHyphen/>
        <w:t>ных источников, а также эффективность их привлечения.</w:t>
      </w:r>
    </w:p>
    <w:p w:rsidR="008A4FA8" w:rsidRDefault="00D85D9C">
      <w:pPr>
        <w:pStyle w:val="4"/>
        <w:shd w:val="clear" w:color="auto" w:fill="auto"/>
        <w:ind w:left="20" w:right="40" w:firstLine="680"/>
        <w:jc w:val="both"/>
      </w:pPr>
      <w:r>
        <w:rPr>
          <w:rStyle w:val="24"/>
        </w:rPr>
        <w:t>Главная цель анализа баланса</w:t>
      </w:r>
      <w:r>
        <w:t xml:space="preserve"> - оценить состояние средств, находящихся в распоряжении предприятия, и используемых в обороте, а также определить источники их формирования.</w:t>
      </w:r>
    </w:p>
    <w:p w:rsidR="008A4FA8" w:rsidRDefault="00D85D9C">
      <w:pPr>
        <w:pStyle w:val="4"/>
        <w:shd w:val="clear" w:color="auto" w:fill="auto"/>
        <w:ind w:left="20" w:right="40" w:firstLine="680"/>
        <w:jc w:val="both"/>
      </w:pPr>
      <w:r>
        <w:t>Задачи анализа финансового состояния тесно взаимосвязаны с формой и структурой бух</w:t>
      </w:r>
      <w:r>
        <w:softHyphen/>
        <w:t>галтерского баланса, составом разделов и статей его актива и пассива. Однако это не означает, ко</w:t>
      </w:r>
      <w:r>
        <w:softHyphen/>
        <w:t>нечно, что форма баланса определяет логику и задачи анализа. Бухгалтерский баланс обобщенно отражает хозяйственные средства предприятия в денежной оценке на определенную дату, сгруп</w:t>
      </w:r>
      <w:r>
        <w:softHyphen/>
        <w:t>пированные по их составу и источникам образования. Поэтому бухгалтерский баланс, в сущности, является практически используемой системной моделью, обобщенно отражающей кругооборот средств предприятия и финансовые отношения, в которые вступает предприятие в ходе этого кру</w:t>
      </w:r>
      <w:r>
        <w:softHyphen/>
        <w:t>гооборота.</w:t>
      </w:r>
    </w:p>
    <w:p w:rsidR="008A4FA8" w:rsidRDefault="00D85D9C">
      <w:pPr>
        <w:pStyle w:val="4"/>
        <w:shd w:val="clear" w:color="auto" w:fill="auto"/>
        <w:ind w:left="20" w:right="40" w:firstLine="680"/>
        <w:jc w:val="both"/>
      </w:pPr>
      <w:r>
        <w:t>Содержание бухгалтерского баланса определяет основные направления (задачи) анализа финансового состояния организации.</w:t>
      </w:r>
    </w:p>
    <w:p w:rsidR="008A4FA8" w:rsidRDefault="00D85D9C">
      <w:pPr>
        <w:pStyle w:val="aa"/>
        <w:framePr w:w="10066" w:wrap="notBeside" w:vAnchor="text" w:hAnchor="text" w:xAlign="center" w:y="1"/>
        <w:shd w:val="clear" w:color="auto" w:fill="auto"/>
        <w:spacing w:line="230" w:lineRule="exact"/>
      </w:pPr>
      <w:r>
        <w:t>Таблица 1 - Направления анализа бухгалтерского баланса.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2208"/>
        <w:gridCol w:w="7411"/>
      </w:tblGrid>
      <w:tr w:rsidR="008A4FA8">
        <w:trPr>
          <w:trHeight w:hRule="exact"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Направление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16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Анализ финансо</w:t>
            </w:r>
            <w:r>
              <w:rPr>
                <w:rStyle w:val="11"/>
              </w:rPr>
              <w:softHyphen/>
              <w:t>вого состояния на краткосрочную перспективу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Заключается в оценке динамики активов и расчете показателей оцен</w:t>
            </w:r>
            <w:r>
              <w:rPr>
                <w:rStyle w:val="11"/>
              </w:rPr>
              <w:softHyphen/>
              <w:t>ки удовлетворенности структуры баланса (показатели ликвидности и платежеспособности, обеспеченности собственными средствами, наличие денежных средств на расчетных счетах в банках, в кассе ор</w:t>
            </w:r>
            <w:r>
              <w:rPr>
                <w:rStyle w:val="11"/>
              </w:rPr>
              <w:softHyphen/>
              <w:t>ганизации, убытки, просроченная дебиторская и кредиторская за</w:t>
            </w:r>
            <w:r>
              <w:rPr>
                <w:rStyle w:val="11"/>
              </w:rPr>
              <w:softHyphen/>
              <w:t>долженность, не погашенные в срок кредиты и займы).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Анализ финансо</w:t>
            </w:r>
            <w:r>
              <w:rPr>
                <w:rStyle w:val="11"/>
              </w:rPr>
              <w:softHyphen/>
              <w:t>вого состояния на долгосрочную перспективу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исследует структуру источников средств, степень зависимости орга</w:t>
            </w:r>
            <w:r>
              <w:rPr>
                <w:rStyle w:val="11"/>
              </w:rPr>
              <w:softHyphen/>
              <w:t>низации от внешних инвесторов и кредиторов (показатели финансо</w:t>
            </w:r>
            <w:r>
              <w:rPr>
                <w:rStyle w:val="11"/>
              </w:rPr>
              <w:softHyphen/>
              <w:t>вой устойчивости - соотношение собственного и заемного капитала)</w:t>
            </w:r>
          </w:p>
        </w:tc>
      </w:tr>
      <w:tr w:rsidR="008A4FA8">
        <w:trPr>
          <w:trHeight w:hRule="exact" w:val="8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64" w:lineRule="exact"/>
              <w:ind w:left="120" w:firstLine="0"/>
            </w:pPr>
            <w:r>
              <w:rPr>
                <w:rStyle w:val="11"/>
              </w:rPr>
              <w:t>Анализ деловой активности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6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Оценивает уровень эффективности использования ресурсов, ско</w:t>
            </w:r>
            <w:r>
              <w:rPr>
                <w:rStyle w:val="11"/>
              </w:rPr>
              <w:softHyphen/>
              <w:t>рость их оборота, длительность производственного и финансового циклов</w:t>
            </w:r>
          </w:p>
        </w:tc>
      </w:tr>
    </w:tbl>
    <w:p w:rsidR="008A4FA8" w:rsidRDefault="00D85D9C">
      <w:pPr>
        <w:pStyle w:val="aa"/>
        <w:framePr w:w="10066" w:wrap="notBeside" w:vAnchor="text" w:hAnchor="text" w:xAlign="center" w:y="1"/>
        <w:shd w:val="clear" w:color="auto" w:fill="auto"/>
        <w:spacing w:line="269" w:lineRule="exact"/>
      </w:pPr>
      <w:r>
        <w:t>Основными методами анализа баланса считаются горизонтальный, вертикальный и коэф</w:t>
      </w:r>
      <w:r>
        <w:softHyphen/>
        <w:t>фициентный анализ, которые применяются при изучении всех его разделов и статей.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aa"/>
        <w:framePr w:w="9979" w:wrap="notBeside" w:vAnchor="text" w:hAnchor="text" w:xAlign="center" w:y="1"/>
        <w:shd w:val="clear" w:color="auto" w:fill="auto"/>
        <w:spacing w:line="230" w:lineRule="exact"/>
      </w:pPr>
      <w:r>
        <w:t>Таблица 2 - Методы анализа бухгалтерского баланса.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14"/>
        <w:gridCol w:w="7728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Метод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Применение в анализе баланса</w:t>
            </w:r>
          </w:p>
        </w:tc>
      </w:tr>
      <w:tr w:rsidR="008A4FA8">
        <w:trPr>
          <w:trHeight w:hRule="exact" w:val="13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оризонталь</w:t>
            </w:r>
            <w:proofErr w:type="spellEnd"/>
            <w:r>
              <w:rPr>
                <w:rStyle w:val="11"/>
              </w:rPr>
              <w:t xml:space="preserve">- </w:t>
            </w:r>
            <w:proofErr w:type="spellStart"/>
            <w:r>
              <w:rPr>
                <w:rStyle w:val="11"/>
              </w:rPr>
              <w:t>ный</w:t>
            </w:r>
            <w:proofErr w:type="spellEnd"/>
            <w:r>
              <w:rPr>
                <w:rStyle w:val="11"/>
              </w:rPr>
              <w:t xml:space="preserve"> анализ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Исследование размещения средств в имуществе предприятия, динамики стоимости и состава имущества. Более высокий темп прироста оборот</w:t>
            </w:r>
            <w:r>
              <w:rPr>
                <w:rStyle w:val="11"/>
              </w:rPr>
              <w:softHyphen/>
              <w:t xml:space="preserve">ных (мобильных) средств по сравнению с </w:t>
            </w:r>
            <w:proofErr w:type="spellStart"/>
            <w:r>
              <w:rPr>
                <w:rStyle w:val="11"/>
              </w:rPr>
              <w:t>внеоборотными</w:t>
            </w:r>
            <w:proofErr w:type="spellEnd"/>
            <w:r>
              <w:rPr>
                <w:rStyle w:val="11"/>
              </w:rPr>
              <w:t xml:space="preserve"> (иммобилизо</w:t>
            </w:r>
            <w:r>
              <w:rPr>
                <w:rStyle w:val="11"/>
              </w:rPr>
              <w:softHyphen/>
              <w:t>ванными) определяет тенденцию к ускорению оборачиваемости всей совокупности средств (имущества) предприятия.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rPr>
                <w:rStyle w:val="11"/>
              </w:rPr>
              <w:t>Вертикаль</w:t>
            </w:r>
            <w:r>
              <w:rPr>
                <w:rStyle w:val="11"/>
              </w:rPr>
              <w:softHyphen/>
              <w:t>ный анализ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 xml:space="preserve">Оценка структуры имущества и источников его образования, а также изменения структуры за год. Увеличение удельного веса </w:t>
            </w:r>
            <w:proofErr w:type="spellStart"/>
            <w:r>
              <w:rPr>
                <w:rStyle w:val="11"/>
              </w:rPr>
              <w:t>внеоборотных</w:t>
            </w:r>
            <w:proofErr w:type="spellEnd"/>
            <w:r>
              <w:rPr>
                <w:rStyle w:val="11"/>
              </w:rPr>
              <w:t xml:space="preserve"> активов в имуществе предприятия говорит о капитализации прибыли и направлениях инвестиционной политики предприятия.</w:t>
            </w:r>
          </w:p>
        </w:tc>
      </w:tr>
      <w:tr w:rsidR="008A4FA8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Коэффици</w:t>
            </w:r>
            <w:r>
              <w:rPr>
                <w:rStyle w:val="11"/>
              </w:rPr>
              <w:softHyphen/>
              <w:t>ентный ана</w:t>
            </w:r>
            <w:r>
              <w:rPr>
                <w:rStyle w:val="11"/>
              </w:rPr>
              <w:softHyphen/>
              <w:t>лиз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Расчет относительных показателей ликвидности, финансовой устойчи</w:t>
            </w:r>
            <w:r>
              <w:rPr>
                <w:rStyle w:val="11"/>
              </w:rPr>
              <w:softHyphen/>
              <w:t>вости и деловой активности.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53" w:line="269" w:lineRule="exact"/>
        <w:ind w:left="20" w:right="40" w:firstLine="680"/>
        <w:jc w:val="both"/>
      </w:pPr>
      <w:r>
        <w:t>Перед применением методов анализа часто производится преобразование показателей ба</w:t>
      </w:r>
      <w:r>
        <w:softHyphen/>
        <w:t>ланса для упрощения их обработки.</w:t>
      </w:r>
    </w:p>
    <w:p w:rsidR="008A4FA8" w:rsidRDefault="00D85D9C">
      <w:pPr>
        <w:pStyle w:val="aa"/>
        <w:framePr w:w="9979" w:wrap="notBeside" w:vAnchor="text" w:hAnchor="text" w:xAlign="center" w:y="1"/>
        <w:shd w:val="clear" w:color="auto" w:fill="auto"/>
        <w:spacing w:line="230" w:lineRule="exact"/>
      </w:pPr>
      <w:r>
        <w:t>Таблица 3 - Основные способы преобразования статей баланса.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14"/>
        <w:gridCol w:w="7728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Способ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Корректиров</w:t>
            </w:r>
            <w:r>
              <w:rPr>
                <w:rStyle w:val="11"/>
              </w:rPr>
              <w:softHyphen/>
              <w:t>ка статей на индекс ин-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Представляет собой пересчет стоимости статей путем их умножения на индекс инфляции. Согласно действующим нормативным документам, баланс в настоящее время составляется в оценке нетто. Итог баланса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14"/>
        <w:gridCol w:w="7728"/>
      </w:tblGrid>
      <w:tr w:rsidR="008A4FA8">
        <w:trPr>
          <w:trHeight w:hRule="exact" w:val="16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proofErr w:type="spellStart"/>
            <w:r>
              <w:rPr>
                <w:rStyle w:val="11"/>
              </w:rPr>
              <w:t>фляции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дает ориентировочную оценку суммы средств, находящихся в распоря</w:t>
            </w:r>
            <w:r>
              <w:rPr>
                <w:rStyle w:val="11"/>
              </w:rPr>
              <w:softHyphen/>
              <w:t>жении предприятия. Эта оценка является учетной и не отражает реаль</w:t>
            </w:r>
            <w:r>
              <w:rPr>
                <w:rStyle w:val="11"/>
              </w:rPr>
              <w:softHyphen/>
              <w:t>ной суммы денежных средств, которую можно выручить за имущество, например, в случае ликвидации предприятия. Текущая «цена» активов определяется рыночной конъюнктурой и может отклоняться в любую сторону от учетной, особенно в период инфляции.</w:t>
            </w:r>
          </w:p>
        </w:tc>
      </w:tr>
      <w:tr w:rsidR="008A4FA8">
        <w:trPr>
          <w:trHeight w:hRule="exact" w:val="16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proofErr w:type="spellStart"/>
            <w:r>
              <w:rPr>
                <w:rStyle w:val="11"/>
              </w:rPr>
              <w:t>Агрегиование</w:t>
            </w:r>
            <w:proofErr w:type="spellEnd"/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97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Представляет собой преобразование стандартной формы баланса в укрупненную (агрегированную) форму путем объединения однородных по экономическому содержанию статей баланса. Могут использоваться разные виды агрегирования для разных аналитических целей. Статьи актива чаще всего группируются по степени их ликвидности, а пассивы - по сроку погашения.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ind w:left="140" w:right="160" w:firstLine="700"/>
        <w:jc w:val="both"/>
      </w:pPr>
      <w:r>
        <w:t xml:space="preserve">Анализ непосредственно по балансу — дело довольно трудоемкое и неэффективное, т.к. слишком большое количество расчетных показателей не позволяет выделить главные тенденции в финансовом состоянии организации. Один из создателей </w:t>
      </w:r>
      <w:proofErr w:type="spellStart"/>
      <w:r>
        <w:t>балансоведения</w:t>
      </w:r>
      <w:proofErr w:type="spellEnd"/>
      <w:r>
        <w:t xml:space="preserve"> Н.А.Блатов рекомендо</w:t>
      </w:r>
      <w:r>
        <w:softHyphen/>
        <w:t xml:space="preserve">вал исследовать структуру и динамику финансового состояния предприятия при помощи </w:t>
      </w:r>
      <w:proofErr w:type="spellStart"/>
      <w:r>
        <w:t>сравн</w:t>
      </w:r>
      <w:proofErr w:type="spellEnd"/>
      <w:r>
        <w:t xml:space="preserve"> и- тельного аналитического баланса.</w:t>
      </w:r>
    </w:p>
    <w:p w:rsidR="008A4FA8" w:rsidRDefault="00D85D9C">
      <w:pPr>
        <w:pStyle w:val="4"/>
        <w:shd w:val="clear" w:color="auto" w:fill="auto"/>
        <w:ind w:left="140" w:right="160" w:firstLine="700"/>
        <w:jc w:val="both"/>
      </w:pPr>
      <w:r>
        <w:rPr>
          <w:rStyle w:val="24"/>
        </w:rPr>
        <w:t>Сравнительный аналитический баланс</w:t>
      </w:r>
      <w:r>
        <w:t xml:space="preserve"> можно получить из исходного баланса путем уплот</w:t>
      </w:r>
      <w:r>
        <w:softHyphen/>
        <w:t>нения отдельных статей и дополнения его показателями структурной динамики.</w:t>
      </w:r>
    </w:p>
    <w:p w:rsidR="008A4FA8" w:rsidRDefault="00D85D9C">
      <w:pPr>
        <w:pStyle w:val="4"/>
        <w:shd w:val="clear" w:color="auto" w:fill="auto"/>
        <w:ind w:left="140" w:right="160" w:firstLine="700"/>
        <w:jc w:val="both"/>
      </w:pPr>
      <w:r>
        <w:t>Аналитический баланс полезен тем, что сводит воедино и систематизирует те расчеты, ко</w:t>
      </w:r>
      <w:r>
        <w:softHyphen/>
        <w:t>торые обычно осуществляет аналитик при ознакомлении с балансом. Схемой аналитического ба</w:t>
      </w:r>
      <w:r>
        <w:softHyphen/>
        <w:t>ланса охвачено много важных показателей, характеризующих статику и динамику финансового состояния организации. Этот баланс фактически включает показатели как горизонтального, так и вертикального анализа.</w:t>
      </w:r>
    </w:p>
    <w:p w:rsidR="008A4FA8" w:rsidRDefault="00D85D9C">
      <w:pPr>
        <w:pStyle w:val="aa"/>
        <w:framePr w:w="9629" w:wrap="notBeside" w:vAnchor="text" w:hAnchor="text" w:xAlign="center" w:y="1"/>
        <w:shd w:val="clear" w:color="auto" w:fill="auto"/>
        <w:spacing w:line="230" w:lineRule="exact"/>
      </w:pPr>
      <w:r>
        <w:t>СХЕМА ПОСТРОЕНИЯ АНАЛИТИЧЕСКОГО БАЛАНСА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4"/>
        <w:gridCol w:w="1205"/>
        <w:gridCol w:w="1138"/>
        <w:gridCol w:w="1277"/>
        <w:gridCol w:w="1142"/>
        <w:gridCol w:w="994"/>
        <w:gridCol w:w="1080"/>
        <w:gridCol w:w="1330"/>
      </w:tblGrid>
      <w:tr w:rsidR="008A4FA8">
        <w:trPr>
          <w:trHeight w:hRule="exact" w:val="293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"/>
              </w:rPr>
              <w:t>Наимено</w:t>
            </w:r>
            <w:r>
              <w:rPr>
                <w:rStyle w:val="11"/>
              </w:rPr>
              <w:softHyphen/>
              <w:t>вание ста</w:t>
            </w:r>
            <w:r>
              <w:rPr>
                <w:rStyle w:val="11"/>
              </w:rPr>
              <w:softHyphen/>
              <w:t>тей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Сумма, тыс. руб.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 xml:space="preserve">Удельный вес, </w:t>
            </w:r>
            <w:r>
              <w:rPr>
                <w:rStyle w:val="ac"/>
              </w:rPr>
              <w:t>%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Отклонение</w:t>
            </w:r>
          </w:p>
        </w:tc>
      </w:tr>
      <w:tr w:rsidR="008A4FA8">
        <w:trPr>
          <w:trHeight w:hRule="exact" w:val="1128"/>
          <w:jc w:val="center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ind w:left="220" w:firstLine="0"/>
            </w:pPr>
            <w:r>
              <w:rPr>
                <w:rStyle w:val="11"/>
              </w:rPr>
              <w:t>На 31 декабря прошло</w:t>
            </w:r>
            <w:r>
              <w:rPr>
                <w:rStyle w:val="11"/>
              </w:rPr>
              <w:softHyphen/>
              <w:t>го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На 31 декабря отчетно</w:t>
            </w:r>
            <w:r>
              <w:rPr>
                <w:rStyle w:val="11"/>
              </w:rPr>
              <w:softHyphen/>
              <w:t>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На 31 де</w:t>
            </w:r>
            <w:r>
              <w:rPr>
                <w:rStyle w:val="11"/>
              </w:rPr>
              <w:softHyphen/>
              <w:t>кабря прошлого года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На 31 декабря отчетно</w:t>
            </w:r>
            <w:r>
              <w:rPr>
                <w:rStyle w:val="11"/>
              </w:rPr>
              <w:softHyphen/>
              <w:t>го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after="120" w:line="230" w:lineRule="exact"/>
              <w:ind w:left="220" w:firstLine="0"/>
            </w:pPr>
            <w:proofErr w:type="spellStart"/>
            <w:r>
              <w:rPr>
                <w:rStyle w:val="11"/>
              </w:rPr>
              <w:t>абсо</w:t>
            </w:r>
            <w:proofErr w:type="spellEnd"/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before="120" w:line="230" w:lineRule="exact"/>
              <w:ind w:left="100" w:firstLine="0"/>
            </w:pPr>
            <w:proofErr w:type="spellStart"/>
            <w:r>
              <w:rPr>
                <w:rStyle w:val="11"/>
              </w:rPr>
              <w:t>лютное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</w:pPr>
            <w:r>
              <w:rPr>
                <w:rStyle w:val="11"/>
              </w:rPr>
              <w:t>относи</w:t>
            </w:r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before="120" w:line="230" w:lineRule="exact"/>
              <w:ind w:left="140" w:firstLine="0"/>
            </w:pPr>
            <w:r>
              <w:rPr>
                <w:rStyle w:val="11"/>
              </w:rPr>
              <w:t>тельное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"/>
              </w:rPr>
              <w:t>по струк</w:t>
            </w:r>
            <w:r>
              <w:rPr>
                <w:rStyle w:val="11"/>
              </w:rPr>
              <w:softHyphen/>
              <w:t>туре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56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ac"/>
              </w:rPr>
              <w:t>Абсолютные вели</w:t>
            </w:r>
            <w:r>
              <w:rPr>
                <w:rStyle w:val="ac"/>
              </w:rPr>
              <w:softHyphen/>
              <w:t>чины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c"/>
              </w:rPr>
              <w:t>Относительные</w:t>
            </w:r>
          </w:p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ac"/>
              </w:rPr>
              <w:t>величины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c"/>
              </w:rPr>
              <w:t>Изменения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/>
        <w:ind w:left="140" w:right="160" w:firstLine="700"/>
      </w:pPr>
      <w:r>
        <w:t>Анализируя сравнительный баланс, необходимо обратить внимание на изменение структу</w:t>
      </w:r>
      <w:r>
        <w:softHyphen/>
        <w:t>ры актива и пассива. В общих чертах признаками удовлетворительного баланса являются сле</w:t>
      </w:r>
      <w:r>
        <w:softHyphen/>
        <w:t>дующие характеристики:</w:t>
      </w:r>
    </w:p>
    <w:p w:rsidR="008A4FA8" w:rsidRDefault="00D85D9C">
      <w:pPr>
        <w:pStyle w:val="4"/>
        <w:numPr>
          <w:ilvl w:val="0"/>
          <w:numId w:val="24"/>
        </w:numPr>
        <w:shd w:val="clear" w:color="auto" w:fill="auto"/>
        <w:tabs>
          <w:tab w:val="left" w:pos="779"/>
        </w:tabs>
        <w:ind w:left="840" w:hanging="320"/>
      </w:pPr>
      <w:r>
        <w:t>Валюта баланса в конце отчетного периода увеличилась по сравнению с началом;</w:t>
      </w:r>
    </w:p>
    <w:p w:rsidR="008A4FA8" w:rsidRDefault="00D85D9C">
      <w:pPr>
        <w:pStyle w:val="4"/>
        <w:numPr>
          <w:ilvl w:val="0"/>
          <w:numId w:val="24"/>
        </w:numPr>
        <w:shd w:val="clear" w:color="auto" w:fill="auto"/>
        <w:tabs>
          <w:tab w:val="left" w:pos="353"/>
        </w:tabs>
        <w:ind w:left="60" w:firstLine="0"/>
        <w:jc w:val="center"/>
      </w:pPr>
      <w:r>
        <w:t>Темпы прироста оборотных активов выше, чем темпы прироста вне оборотных активов;</w:t>
      </w:r>
    </w:p>
    <w:p w:rsidR="008A4FA8" w:rsidRDefault="00D85D9C">
      <w:pPr>
        <w:pStyle w:val="4"/>
        <w:numPr>
          <w:ilvl w:val="0"/>
          <w:numId w:val="24"/>
        </w:numPr>
        <w:shd w:val="clear" w:color="auto" w:fill="auto"/>
        <w:tabs>
          <w:tab w:val="left" w:pos="808"/>
        </w:tabs>
        <w:ind w:left="840" w:right="160" w:hanging="320"/>
      </w:pPr>
      <w:r>
        <w:t>Собственный капитал организации превышает заемный и темпы его роста выше, чем темпы роста заемного капитала;</w:t>
      </w:r>
    </w:p>
    <w:p w:rsidR="008A4FA8" w:rsidRDefault="00D85D9C">
      <w:pPr>
        <w:pStyle w:val="4"/>
        <w:numPr>
          <w:ilvl w:val="0"/>
          <w:numId w:val="24"/>
        </w:numPr>
        <w:shd w:val="clear" w:color="auto" w:fill="auto"/>
        <w:tabs>
          <w:tab w:val="left" w:pos="813"/>
        </w:tabs>
        <w:spacing w:after="240"/>
        <w:ind w:left="840" w:hanging="320"/>
      </w:pPr>
      <w:r>
        <w:t>Темпы прироста дебиторской и кредиторской задолженности примерно одинаковые.</w:t>
      </w:r>
    </w:p>
    <w:p w:rsidR="008A4FA8" w:rsidRDefault="00D85D9C">
      <w:pPr>
        <w:pStyle w:val="4"/>
        <w:numPr>
          <w:ilvl w:val="0"/>
          <w:numId w:val="23"/>
        </w:numPr>
        <w:shd w:val="clear" w:color="auto" w:fill="auto"/>
        <w:tabs>
          <w:tab w:val="left" w:pos="1013"/>
        </w:tabs>
        <w:ind w:left="140" w:firstLine="70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140" w:right="160" w:firstLine="700"/>
        <w:jc w:val="both"/>
      </w:pPr>
      <w:r>
        <w:t>Важнейшую роль в анализе баланса имеет оценка эффективности использования основных фондов, которые являются основой материально-технической базы предприятия. При этом ключе</w:t>
      </w:r>
      <w:r>
        <w:softHyphen/>
        <w:t>вая роль здесь принадлежит основным средствам. Особенностями основных средств считается длительность их использования и постепенное включение их стоимости в себестоимость продук</w:t>
      </w:r>
      <w:r>
        <w:softHyphen/>
        <w:t>ции (амортизация).</w:t>
      </w:r>
    </w:p>
    <w:p w:rsidR="008A4FA8" w:rsidRDefault="00D85D9C">
      <w:pPr>
        <w:pStyle w:val="aa"/>
        <w:framePr w:w="10459" w:wrap="notBeside" w:vAnchor="text" w:hAnchor="text" w:xAlign="center" w:y="1"/>
        <w:shd w:val="clear" w:color="auto" w:fill="auto"/>
        <w:spacing w:line="230" w:lineRule="exact"/>
      </w:pPr>
      <w:r>
        <w:t>Таблица 4 - Организация анализа основных средств.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026"/>
        <w:gridCol w:w="7762"/>
      </w:tblGrid>
      <w:tr w:rsidR="008A4FA8"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Элементы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Задачи анализа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66"/>
              </w:tabs>
              <w:ind w:left="60" w:firstLine="0"/>
            </w:pPr>
            <w:r>
              <w:rPr>
                <w:rStyle w:val="11"/>
              </w:rPr>
              <w:t>Оценка состава, структуры и динамики основных средств.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6"/>
              </w:tabs>
              <w:ind w:left="60" w:firstLine="0"/>
            </w:pPr>
            <w:r>
              <w:rPr>
                <w:rStyle w:val="11"/>
              </w:rPr>
              <w:t>Анализ движения основных средств.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1"/>
              </w:tabs>
              <w:ind w:left="60" w:firstLine="0"/>
            </w:pPr>
            <w:r>
              <w:rPr>
                <w:rStyle w:val="11"/>
              </w:rPr>
              <w:t>Анализ эффективности использования основных средств.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6"/>
              </w:tabs>
              <w:ind w:left="60" w:firstLine="0"/>
            </w:pPr>
            <w:r>
              <w:rPr>
                <w:rStyle w:val="11"/>
              </w:rPr>
              <w:t>Анализ использования времени работы оборудования.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026"/>
        <w:gridCol w:w="7762"/>
      </w:tblGrid>
      <w:tr w:rsidR="008A4FA8"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69" w:lineRule="exact"/>
              <w:ind w:left="400" w:hanging="260"/>
            </w:pPr>
            <w:r>
              <w:rPr>
                <w:rStyle w:val="11"/>
              </w:rPr>
              <w:t>5. Анализ взаимосвязей объема производства, прибыли и затрат по экс</w:t>
            </w:r>
            <w:r>
              <w:rPr>
                <w:rStyle w:val="11"/>
              </w:rPr>
              <w:softHyphen/>
              <w:t>плуатации оборудования и др.</w:t>
            </w:r>
          </w:p>
        </w:tc>
      </w:tr>
      <w:tr w:rsidR="008A4FA8"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11"/>
              </w:rPr>
              <w:t>Информационная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11"/>
              </w:rPr>
              <w:t>база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Бухгалтерский баланс, пояснения к бухгалтерскому балансу и отчету о финансовых результатах, а также данные статистического и управленче</w:t>
            </w:r>
            <w:r>
              <w:rPr>
                <w:rStyle w:val="11"/>
              </w:rPr>
              <w:softHyphen/>
              <w:t>ского учета по счетам 01, 02 и др.</w:t>
            </w:r>
          </w:p>
        </w:tc>
      </w:tr>
      <w:tr w:rsidR="008A4FA8">
        <w:trPr>
          <w:trHeight w:hRule="exact" w:val="1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Основные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направления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анализа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>
              <w:rPr>
                <w:rStyle w:val="11"/>
              </w:rPr>
              <w:t>Горизонтальный и вертикальный анализ основных средств.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rPr>
                <w:rStyle w:val="11"/>
              </w:rPr>
              <w:t>Анализ движения основных средств.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ind w:firstLine="0"/>
              <w:jc w:val="both"/>
            </w:pPr>
            <w:r>
              <w:rPr>
                <w:rStyle w:val="11"/>
              </w:rPr>
              <w:t>Анализ состояния основных средств.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rPr>
                <w:rStyle w:val="11"/>
              </w:rPr>
              <w:t>Анализ эффективности использования основных средств.</w:t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18"/>
              </w:tabs>
              <w:ind w:left="400" w:hanging="260"/>
            </w:pPr>
            <w:r>
              <w:rPr>
                <w:rStyle w:val="11"/>
              </w:rPr>
              <w:t>Факторный анализ влияния основных средств на финансовые резуль</w:t>
            </w:r>
            <w:r>
              <w:rPr>
                <w:rStyle w:val="11"/>
              </w:rPr>
              <w:softHyphen/>
              <w:t>таты.</w:t>
            </w:r>
          </w:p>
        </w:tc>
      </w:tr>
    </w:tbl>
    <w:p w:rsidR="008A4FA8" w:rsidRDefault="00D85D9C">
      <w:pPr>
        <w:pStyle w:val="aa"/>
        <w:framePr w:w="10459" w:wrap="notBeside" w:vAnchor="text" w:hAnchor="text" w:xAlign="center" w:y="1"/>
        <w:shd w:val="clear" w:color="auto" w:fill="auto"/>
        <w:spacing w:line="278" w:lineRule="exact"/>
        <w:jc w:val="both"/>
      </w:pPr>
      <w:r>
        <w:t>Для реализации указанных направлений анализа принято использовать специальные пока</w:t>
      </w:r>
      <w:r>
        <w:softHyphen/>
        <w:t>затели - коэффициенты, каждый из которых в динамике свидетельствует о конкретных изменени</w:t>
      </w:r>
      <w:r>
        <w:softHyphen/>
        <w:t>ях в использовании основных средств.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aa"/>
        <w:framePr w:w="10262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>Таблица 5 - Показатели анализа основных средств.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862"/>
        <w:gridCol w:w="2131"/>
        <w:gridCol w:w="5746"/>
      </w:tblGrid>
      <w:tr w:rsidR="008A4FA8">
        <w:trPr>
          <w:trHeight w:hRule="exact"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right="520" w:firstLine="0"/>
              <w:jc w:val="right"/>
            </w:pPr>
            <w:r>
              <w:rPr>
                <w:rStyle w:val="11"/>
              </w:rPr>
              <w:t>Формула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Экономический смысл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3100" w:firstLine="0"/>
            </w:pPr>
            <w:r>
              <w:rPr>
                <w:rStyle w:val="11"/>
              </w:rPr>
              <w:t>Показатели движения основных средств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120" w:line="230" w:lineRule="exact"/>
              <w:ind w:left="140" w:firstLine="0"/>
            </w:pPr>
            <w:r>
              <w:rPr>
                <w:rStyle w:val="11"/>
              </w:rPr>
              <w:t>ввода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4" w:lineRule="exact"/>
              <w:ind w:right="520" w:firstLine="0"/>
              <w:jc w:val="right"/>
            </w:pPr>
            <w:proofErr w:type="spellStart"/>
            <w:r>
              <w:rPr>
                <w:rStyle w:val="75pt"/>
              </w:rPr>
              <w:t>Сббод</w:t>
            </w:r>
            <w:proofErr w:type="spellEnd"/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4" w:lineRule="exact"/>
              <w:ind w:left="500" w:firstLine="0"/>
            </w:pPr>
            <w:proofErr w:type="spellStart"/>
            <w:r>
              <w:rPr>
                <w:rStyle w:val="11"/>
              </w:rPr>
              <w:t>Квв</w:t>
            </w:r>
            <w:proofErr w:type="spellEnd"/>
            <w:r>
              <w:rPr>
                <w:rStyle w:val="11"/>
              </w:rPr>
              <w:t xml:space="preserve"> =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4" w:lineRule="exact"/>
              <w:ind w:right="520" w:firstLine="0"/>
              <w:jc w:val="right"/>
            </w:pPr>
            <w:r>
              <w:rPr>
                <w:rStyle w:val="11"/>
              </w:rPr>
              <w:t>С к.г.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Показывает долю поступивших основных средств в их общей стоимости на конец периода</w:t>
            </w:r>
          </w:p>
        </w:tc>
      </w:tr>
      <w:tr w:rsidR="008A4FA8">
        <w:trPr>
          <w:trHeight w:hRule="exact" w:val="8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1"/>
              </w:rPr>
              <w:t>обновления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0" w:lineRule="exact"/>
              <w:ind w:left="1140" w:firstLine="0"/>
            </w:pPr>
            <w:proofErr w:type="spellStart"/>
            <w:r>
              <w:rPr>
                <w:rStyle w:val="75pt"/>
              </w:rPr>
              <w:t>Сббод</w:t>
            </w:r>
            <w:proofErr w:type="spellEnd"/>
            <w:r>
              <w:rPr>
                <w:rStyle w:val="75pt0"/>
              </w:rPr>
              <w:t xml:space="preserve"> .нов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500" w:firstLine="0"/>
            </w:pPr>
            <w:proofErr w:type="spellStart"/>
            <w:r>
              <w:rPr>
                <w:rStyle w:val="11"/>
              </w:rPr>
              <w:t>Коб</w:t>
            </w:r>
            <w:proofErr w:type="spellEnd"/>
            <w:r>
              <w:rPr>
                <w:rStyle w:val="11"/>
              </w:rPr>
              <w:t xml:space="preserve"> =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right="520" w:firstLine="0"/>
              <w:jc w:val="right"/>
            </w:pPr>
            <w:proofErr w:type="spellStart"/>
            <w:r>
              <w:rPr>
                <w:rStyle w:val="11"/>
              </w:rPr>
              <w:t>Ск.г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Показывает долю новых основных средств, введен</w:t>
            </w:r>
            <w:r>
              <w:rPr>
                <w:rStyle w:val="11"/>
              </w:rPr>
              <w:softHyphen/>
              <w:t>ных за период в их общей стоимости на конец пери</w:t>
            </w:r>
            <w:r>
              <w:rPr>
                <w:rStyle w:val="11"/>
              </w:rPr>
              <w:softHyphen/>
              <w:t>ода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</w:pPr>
            <w:r>
              <w:rPr>
                <w:rStyle w:val="11"/>
              </w:rPr>
              <w:t>выбытия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520" w:firstLine="0"/>
              <w:jc w:val="right"/>
            </w:pPr>
            <w:proofErr w:type="spellStart"/>
            <w:r>
              <w:rPr>
                <w:rStyle w:val="11"/>
              </w:rPr>
              <w:t>Свыб</w:t>
            </w:r>
            <w:proofErr w:type="spellEnd"/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left="500" w:firstLine="0"/>
            </w:pPr>
            <w:proofErr w:type="spellStart"/>
            <w:r>
              <w:rPr>
                <w:rStyle w:val="11"/>
              </w:rPr>
              <w:t>Квб</w:t>
            </w:r>
            <w:proofErr w:type="spellEnd"/>
            <w:r>
              <w:rPr>
                <w:rStyle w:val="11"/>
              </w:rPr>
              <w:t xml:space="preserve"> =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520" w:firstLine="0"/>
              <w:jc w:val="right"/>
            </w:pPr>
            <w:r>
              <w:rPr>
                <w:rStyle w:val="11"/>
              </w:rPr>
              <w:t>С н.г.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Показывает долю выбывших с начала периода ос</w:t>
            </w:r>
            <w:r>
              <w:rPr>
                <w:rStyle w:val="11"/>
              </w:rPr>
              <w:softHyphen/>
              <w:t>новных средств.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замещения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520" w:firstLine="0"/>
              <w:jc w:val="right"/>
            </w:pPr>
            <w:proofErr w:type="spellStart"/>
            <w:r>
              <w:rPr>
                <w:rStyle w:val="11"/>
              </w:rPr>
              <w:t>Свыб</w:t>
            </w:r>
            <w:proofErr w:type="spellEnd"/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left="500" w:firstLine="0"/>
            </w:pPr>
            <w:proofErr w:type="spellStart"/>
            <w:r>
              <w:rPr>
                <w:rStyle w:val="11"/>
              </w:rPr>
              <w:t>Кзм</w:t>
            </w:r>
            <w:proofErr w:type="spellEnd"/>
            <w:r>
              <w:rPr>
                <w:rStyle w:val="11"/>
              </w:rPr>
              <w:t xml:space="preserve"> =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520" w:firstLine="0"/>
              <w:jc w:val="right"/>
            </w:pPr>
            <w:r>
              <w:rPr>
                <w:rStyle w:val="11"/>
              </w:rPr>
              <w:t>С ввод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Показывает долю поступивших за отчетный период основных средств, направленных на замену выбыв</w:t>
            </w:r>
            <w:r>
              <w:rPr>
                <w:rStyle w:val="11"/>
              </w:rPr>
              <w:softHyphen/>
              <w:t>ших.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расширения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0" w:lineRule="exact"/>
              <w:ind w:left="1140" w:firstLine="0"/>
            </w:pPr>
            <w:proofErr w:type="spellStart"/>
            <w:r>
              <w:rPr>
                <w:rStyle w:val="75pt"/>
              </w:rPr>
              <w:t>Сббод</w:t>
            </w:r>
            <w:proofErr w:type="spellEnd"/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right="520" w:firstLine="0"/>
              <w:jc w:val="right"/>
            </w:pPr>
            <w:proofErr w:type="spellStart"/>
            <w:r>
              <w:rPr>
                <w:rStyle w:val="af0"/>
                <w:vertAlign w:val="superscript"/>
              </w:rPr>
              <w:t>К</w:t>
            </w:r>
            <w:r>
              <w:rPr>
                <w:rStyle w:val="af0"/>
              </w:rPr>
              <w:t>р</w:t>
            </w:r>
            <w:r>
              <w:rPr>
                <w:rStyle w:val="af0"/>
                <w:vertAlign w:val="superscript"/>
              </w:rPr>
              <w:t>ш</w:t>
            </w:r>
            <w:proofErr w:type="spellEnd"/>
            <w:r>
              <w:rPr>
                <w:rStyle w:val="11"/>
              </w:rPr>
              <w:t xml:space="preserve"> = г *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0" w:lineRule="exact"/>
              <w:ind w:left="1140" w:firstLine="0"/>
            </w:pPr>
            <w:r>
              <w:rPr>
                <w:rStyle w:val="75pt0"/>
              </w:rPr>
              <w:t xml:space="preserve">С </w:t>
            </w:r>
            <w:proofErr w:type="spellStart"/>
            <w:r>
              <w:rPr>
                <w:rStyle w:val="75pt0"/>
              </w:rPr>
              <w:t>выб</w:t>
            </w:r>
            <w:proofErr w:type="spellEnd"/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11"/>
              </w:rPr>
              <w:t>Показывает уровень расширения парка основных средств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120" w:line="230" w:lineRule="exact"/>
              <w:ind w:left="140" w:firstLine="0"/>
            </w:pPr>
            <w:r>
              <w:rPr>
                <w:rStyle w:val="11"/>
              </w:rPr>
              <w:t>прироста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200" w:firstLine="620"/>
            </w:pPr>
            <w:proofErr w:type="spellStart"/>
            <w:r>
              <w:rPr>
                <w:rStyle w:val="75pt0"/>
              </w:rPr>
              <w:t>Сббод-Свыб</w:t>
            </w:r>
            <w:proofErr w:type="spellEnd"/>
            <w:r>
              <w:rPr>
                <w:rStyle w:val="75pt0"/>
              </w:rPr>
              <w:t xml:space="preserve"> </w:t>
            </w:r>
            <w:proofErr w:type="spellStart"/>
            <w:r>
              <w:rPr>
                <w:rStyle w:val="11"/>
                <w:vertAlign w:val="superscript"/>
              </w:rPr>
              <w:t>Кп</w:t>
            </w:r>
            <w:r>
              <w:rPr>
                <w:rStyle w:val="11"/>
              </w:rPr>
              <w:t>р</w:t>
            </w:r>
            <w:proofErr w:type="spellEnd"/>
            <w:r>
              <w:rPr>
                <w:rStyle w:val="11"/>
              </w:rPr>
              <w:t xml:space="preserve"> = </w:t>
            </w:r>
            <w:r>
              <w:rPr>
                <w:rStyle w:val="10pt"/>
                <w:vertAlign w:val="subscript"/>
              </w:rPr>
              <w:t>г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140" w:firstLine="0"/>
            </w:pPr>
            <w:r>
              <w:rPr>
                <w:rStyle w:val="11"/>
              </w:rPr>
              <w:t>С к.г.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уровень прироста стоимости основных средств.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3080" w:firstLine="0"/>
            </w:pPr>
            <w:r>
              <w:rPr>
                <w:rStyle w:val="11"/>
              </w:rPr>
              <w:t>Показатели состояния основных средств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120" w:line="230" w:lineRule="exact"/>
              <w:ind w:left="140" w:firstLine="0"/>
            </w:pPr>
            <w:r>
              <w:rPr>
                <w:rStyle w:val="11"/>
              </w:rPr>
              <w:t>износа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49" w:lineRule="exact"/>
              <w:ind w:right="520" w:firstLine="0"/>
              <w:jc w:val="right"/>
            </w:pPr>
            <w:r>
              <w:rPr>
                <w:rStyle w:val="10pt"/>
                <w:vertAlign w:val="subscript"/>
              </w:rPr>
              <w:t>т/</w:t>
            </w:r>
            <w:r>
              <w:rPr>
                <w:rStyle w:val="10pt"/>
              </w:rPr>
              <w:t xml:space="preserve">. </w:t>
            </w:r>
            <w:proofErr w:type="spellStart"/>
            <w:r>
              <w:rPr>
                <w:rStyle w:val="11"/>
              </w:rPr>
              <w:t>АгоД</w:t>
            </w:r>
            <w:proofErr w:type="spellEnd"/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49" w:lineRule="exact"/>
              <w:ind w:left="500" w:firstLine="0"/>
            </w:pPr>
            <w:r>
              <w:rPr>
                <w:rStyle w:val="11"/>
              </w:rPr>
              <w:t>Ки =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49" w:lineRule="exact"/>
              <w:ind w:right="520" w:firstLine="0"/>
              <w:jc w:val="right"/>
            </w:pPr>
            <w:proofErr w:type="spellStart"/>
            <w:r>
              <w:rPr>
                <w:rStyle w:val="11"/>
              </w:rPr>
              <w:t>ПСк.г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Отражает долю стоимости основных средств, пере</w:t>
            </w:r>
            <w:r>
              <w:rPr>
                <w:rStyle w:val="11"/>
              </w:rPr>
              <w:softHyphen/>
              <w:t>несенную на себестоимость продукции. Показывает в какой мере профинансирована будущая замена ос</w:t>
            </w:r>
            <w:r>
              <w:rPr>
                <w:rStyle w:val="11"/>
              </w:rPr>
              <w:softHyphen/>
              <w:t>новных средств по мере износа.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120" w:line="230" w:lineRule="exact"/>
              <w:ind w:left="140" w:firstLine="0"/>
            </w:pPr>
            <w:r>
              <w:rPr>
                <w:rStyle w:val="11"/>
              </w:rPr>
              <w:t>годности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left="1140" w:firstLine="0"/>
            </w:pPr>
            <w:proofErr w:type="spellStart"/>
            <w:r>
              <w:rPr>
                <w:rStyle w:val="11"/>
              </w:rPr>
              <w:t>ОСк.г</w:t>
            </w:r>
            <w:proofErr w:type="spellEnd"/>
            <w:r>
              <w:rPr>
                <w:rStyle w:val="11"/>
              </w:rPr>
              <w:t>.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tabs>
                <w:tab w:val="left" w:leader="hyphen" w:pos="1037"/>
              </w:tabs>
              <w:spacing w:line="158" w:lineRule="exact"/>
              <w:ind w:firstLine="0"/>
              <w:jc w:val="center"/>
            </w:pPr>
            <w:r>
              <w:rPr>
                <w:rStyle w:val="11"/>
              </w:rPr>
              <w:t>Кг =</w:t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left="1140" w:firstLine="0"/>
            </w:pPr>
            <w:proofErr w:type="spellStart"/>
            <w:r>
              <w:rPr>
                <w:rStyle w:val="11"/>
              </w:rPr>
              <w:t>ПСк.г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Отражает долю остаточной стоимости, не перене</w:t>
            </w:r>
            <w:r>
              <w:rPr>
                <w:rStyle w:val="11"/>
              </w:rPr>
              <w:softHyphen/>
              <w:t>сенную на себестоимость продукции. Чем выше ко</w:t>
            </w:r>
            <w:r>
              <w:rPr>
                <w:rStyle w:val="11"/>
              </w:rPr>
              <w:softHyphen/>
              <w:t>эффициент годности, тем лучше техническое состо</w:t>
            </w:r>
            <w:r>
              <w:rPr>
                <w:rStyle w:val="11"/>
              </w:rPr>
              <w:softHyphen/>
              <w:t>яние основных средств.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940" w:firstLine="0"/>
            </w:pPr>
            <w:r>
              <w:rPr>
                <w:rStyle w:val="11"/>
              </w:rPr>
              <w:t>Показатели эффективности использования основных средств</w:t>
            </w:r>
          </w:p>
        </w:tc>
      </w:tr>
      <w:tr w:rsidR="008A4FA8">
        <w:trPr>
          <w:trHeight w:hRule="exact" w:val="13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Фондоотдача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right="520" w:firstLine="0"/>
              <w:jc w:val="right"/>
            </w:pPr>
            <w:r>
              <w:rPr>
                <w:rStyle w:val="11"/>
              </w:rPr>
              <w:t>В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500" w:firstLine="0"/>
            </w:pPr>
            <w:proofErr w:type="spellStart"/>
            <w:r>
              <w:rPr>
                <w:rStyle w:val="11"/>
              </w:rPr>
              <w:t>Фо</w:t>
            </w:r>
            <w:proofErr w:type="spellEnd"/>
            <w:r>
              <w:rPr>
                <w:rStyle w:val="11"/>
              </w:rPr>
              <w:t xml:space="preserve"> =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right="520" w:firstLine="0"/>
              <w:jc w:val="right"/>
            </w:pPr>
            <w:r>
              <w:rPr>
                <w:rStyle w:val="11"/>
              </w:rPr>
              <w:t>О Сер .г.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стоимость произведенной (реализован</w:t>
            </w:r>
            <w:r>
              <w:rPr>
                <w:rStyle w:val="11"/>
              </w:rPr>
              <w:softHyphen/>
              <w:t>ной) продукции, приходящуюся на 1 руб. основных средств. Рост фондоотдачи свидетельствует о повы</w:t>
            </w:r>
            <w:r>
              <w:rPr>
                <w:rStyle w:val="11"/>
              </w:rPr>
              <w:softHyphen/>
              <w:t>шении эффективности использования основных средств.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Фондоемкость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4" w:lineRule="exact"/>
              <w:ind w:right="520" w:firstLine="0"/>
              <w:jc w:val="right"/>
            </w:pPr>
            <w:r>
              <w:rPr>
                <w:rStyle w:val="11"/>
              </w:rPr>
              <w:t xml:space="preserve">О </w:t>
            </w:r>
            <w:proofErr w:type="spellStart"/>
            <w:r>
              <w:rPr>
                <w:rStyle w:val="11"/>
              </w:rPr>
              <w:t>Сер.г</w:t>
            </w:r>
            <w:proofErr w:type="spellEnd"/>
            <w:r>
              <w:rPr>
                <w:rStyle w:val="11"/>
              </w:rPr>
              <w:t xml:space="preserve">. </w:t>
            </w:r>
            <w:proofErr w:type="spellStart"/>
            <w:r>
              <w:rPr>
                <w:rStyle w:val="11"/>
              </w:rPr>
              <w:t>Фе</w:t>
            </w:r>
            <w:proofErr w:type="spellEnd"/>
            <w:r>
              <w:rPr>
                <w:rStyle w:val="11"/>
              </w:rPr>
              <w:t xml:space="preserve"> = </w:t>
            </w:r>
            <w:r>
              <w:rPr>
                <w:rStyle w:val="ac"/>
              </w:rPr>
              <w:t xml:space="preserve">—— </w:t>
            </w:r>
            <w:r>
              <w:rPr>
                <w:rStyle w:val="11"/>
              </w:rPr>
              <w:t>В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стоимость основных средств, приходя</w:t>
            </w:r>
            <w:r>
              <w:rPr>
                <w:rStyle w:val="11"/>
              </w:rPr>
              <w:softHyphen/>
              <w:t>щуюся на 1 руб. произведенной (реализованной) про</w:t>
            </w:r>
            <w:r>
              <w:rPr>
                <w:rStyle w:val="11"/>
              </w:rPr>
              <w:softHyphen/>
              <w:t>дукции. Снижение показателя характеризует эконо</w:t>
            </w:r>
            <w:r>
              <w:rPr>
                <w:rStyle w:val="11"/>
              </w:rPr>
              <w:softHyphen/>
              <w:t>мию средств, инвестированных в основные фонды.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Фондорента</w:t>
            </w:r>
            <w:proofErr w:type="spellEnd"/>
            <w:r>
              <w:rPr>
                <w:rStyle w:val="11"/>
              </w:rPr>
              <w:t>-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</w:pPr>
            <w:proofErr w:type="spellStart"/>
            <w:r>
              <w:rPr>
                <w:rStyle w:val="11"/>
              </w:rPr>
              <w:t>бельность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520" w:firstLine="0"/>
              <w:jc w:val="right"/>
            </w:pPr>
            <w:proofErr w:type="spellStart"/>
            <w:r>
              <w:rPr>
                <w:rStyle w:val="11"/>
              </w:rPr>
              <w:t>Пч</w:t>
            </w:r>
            <w:proofErr w:type="spellEnd"/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left="500" w:firstLine="0"/>
            </w:pPr>
            <w:proofErr w:type="spellStart"/>
            <w:r>
              <w:rPr>
                <w:rStyle w:val="11"/>
              </w:rPr>
              <w:t>Фр</w:t>
            </w:r>
            <w:proofErr w:type="spellEnd"/>
            <w:r>
              <w:rPr>
                <w:rStyle w:val="11"/>
              </w:rPr>
              <w:t xml:space="preserve"> =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520" w:firstLine="0"/>
              <w:jc w:val="right"/>
            </w:pPr>
            <w:proofErr w:type="spellStart"/>
            <w:r>
              <w:rPr>
                <w:rStyle w:val="11"/>
              </w:rPr>
              <w:t>ОСср.г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величину прибыли, приходящуюся на 1 руб. основных средств. Рост показателя свидетель</w:t>
            </w:r>
            <w:r>
              <w:rPr>
                <w:rStyle w:val="11"/>
              </w:rPr>
              <w:softHyphen/>
              <w:t>ствует о повышении уровня эффективности исполь</w:t>
            </w:r>
            <w:r>
              <w:rPr>
                <w:rStyle w:val="11"/>
              </w:rPr>
              <w:softHyphen/>
              <w:t>зования основных фондов.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862"/>
        <w:gridCol w:w="2131"/>
        <w:gridCol w:w="5746"/>
      </w:tblGrid>
      <w:tr w:rsidR="008A4FA8">
        <w:trPr>
          <w:trHeight w:hRule="exact" w:val="11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proofErr w:type="spellStart"/>
            <w:r>
              <w:rPr>
                <w:rStyle w:val="11"/>
              </w:rPr>
              <w:t>Фондовоору</w:t>
            </w:r>
            <w:proofErr w:type="spellEnd"/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proofErr w:type="spellStart"/>
            <w:r>
              <w:rPr>
                <w:rStyle w:val="11"/>
              </w:rPr>
              <w:t>женность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480" w:firstLine="0"/>
              <w:jc w:val="right"/>
            </w:pPr>
            <w:proofErr w:type="spellStart"/>
            <w:r>
              <w:rPr>
                <w:rStyle w:val="11"/>
              </w:rPr>
              <w:t>ОСср</w:t>
            </w:r>
            <w:proofErr w:type="spellEnd"/>
            <w:r>
              <w:rPr>
                <w:rStyle w:val="11"/>
              </w:rPr>
              <w:t xml:space="preserve"> .г.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tabs>
                <w:tab w:val="left" w:leader="hyphen" w:pos="888"/>
              </w:tabs>
              <w:spacing w:line="158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Фв</w:t>
            </w:r>
            <w:proofErr w:type="spellEnd"/>
            <w:r>
              <w:rPr>
                <w:rStyle w:val="11"/>
              </w:rPr>
              <w:t xml:space="preserve"> =</w:t>
            </w:r>
            <w:r>
              <w:rPr>
                <w:rStyle w:val="11"/>
              </w:rPr>
              <w:tab/>
            </w:r>
            <w:r>
              <w:rPr>
                <w:rStyle w:val="ac"/>
              </w:rPr>
              <w:t>—</w:t>
            </w:r>
          </w:p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spacing w:line="158" w:lineRule="exact"/>
              <w:ind w:right="480" w:firstLine="0"/>
              <w:jc w:val="right"/>
            </w:pPr>
            <w:r>
              <w:rPr>
                <w:rStyle w:val="11"/>
                <w:lang w:val="en-US"/>
              </w:rPr>
              <w:t>4qj.cn.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долю стоимости основных средств, при</w:t>
            </w:r>
            <w:r>
              <w:rPr>
                <w:rStyle w:val="11"/>
              </w:rPr>
              <w:softHyphen/>
              <w:t>ходящихся на каждого работника. Рост показателя свидетельствует о повышении уровня оснащенности труда основными средствами.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line="230" w:lineRule="exact"/>
        <w:ind w:left="80" w:firstLine="780"/>
        <w:jc w:val="both"/>
      </w:pPr>
      <w:r>
        <w:t>Пути улучшения использования основных средств: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45"/>
        </w:tabs>
        <w:spacing w:line="283" w:lineRule="exact"/>
        <w:ind w:left="840" w:hanging="360"/>
      </w:pPr>
      <w:r>
        <w:t>повышение сменности работы, сокращение простоев оборудования;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45"/>
        </w:tabs>
        <w:spacing w:line="283" w:lineRule="exact"/>
        <w:ind w:left="840" w:right="20" w:hanging="360"/>
      </w:pPr>
      <w:r>
        <w:t>своевременное и качественное проведение ремонта, повышение уровня квалификации об</w:t>
      </w:r>
      <w:r>
        <w:softHyphen/>
        <w:t>служивающего персонала;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45"/>
        </w:tabs>
        <w:spacing w:line="283" w:lineRule="exact"/>
        <w:ind w:left="840" w:right="20" w:hanging="360"/>
      </w:pPr>
      <w:r>
        <w:t>своевременное обновление ОПФ, особенно активной части с целью не допустить чрезмер</w:t>
      </w:r>
      <w:r>
        <w:softHyphen/>
        <w:t>ного физического и морального износа;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35"/>
        </w:tabs>
        <w:spacing w:line="283" w:lineRule="exact"/>
        <w:ind w:left="840" w:hanging="360"/>
      </w:pPr>
      <w:r>
        <w:t>улучшение качества подготовки сырья и материалов к процессу производства;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845"/>
        </w:tabs>
        <w:spacing w:after="271" w:line="269" w:lineRule="exact"/>
        <w:ind w:left="840" w:right="20" w:hanging="360"/>
      </w:pPr>
      <w:r>
        <w:t>совершенствование технологических процессов, повышение уровня механизации и автома</w:t>
      </w:r>
      <w:r>
        <w:softHyphen/>
        <w:t xml:space="preserve">тизации производства, обеспечение </w:t>
      </w:r>
      <w:proofErr w:type="spellStart"/>
      <w:r>
        <w:t>фондосберегающего</w:t>
      </w:r>
      <w:proofErr w:type="spellEnd"/>
      <w:r>
        <w:t xml:space="preserve"> развития предприятия и др.</w:t>
      </w:r>
    </w:p>
    <w:p w:rsidR="008A4FA8" w:rsidRDefault="00D85D9C">
      <w:pPr>
        <w:pStyle w:val="4"/>
        <w:numPr>
          <w:ilvl w:val="0"/>
          <w:numId w:val="23"/>
        </w:numPr>
        <w:shd w:val="clear" w:color="auto" w:fill="auto"/>
        <w:tabs>
          <w:tab w:val="left" w:pos="1028"/>
        </w:tabs>
        <w:spacing w:line="230" w:lineRule="exact"/>
        <w:ind w:left="80" w:firstLine="78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spacing w:line="283" w:lineRule="exact"/>
        <w:ind w:left="80" w:right="20" w:firstLine="780"/>
        <w:jc w:val="both"/>
      </w:pPr>
      <w:r>
        <w:t>Одним из условий непрерывности и ритмичности процесса производства является наличие на предприятии необходимого количества оборотных средств.</w:t>
      </w:r>
    </w:p>
    <w:p w:rsidR="008A4FA8" w:rsidRDefault="00D85D9C">
      <w:pPr>
        <w:pStyle w:val="aa"/>
        <w:framePr w:w="10325" w:wrap="notBeside" w:vAnchor="text" w:hAnchor="text" w:xAlign="center" w:y="1"/>
        <w:shd w:val="clear" w:color="auto" w:fill="auto"/>
        <w:spacing w:line="230" w:lineRule="exact"/>
      </w:pPr>
      <w:r>
        <w:t>Таблица 6 - Организация анализа оборотных средств.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026"/>
        <w:gridCol w:w="7762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Элементы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Задачи анализа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36"/>
              </w:tabs>
              <w:ind w:firstLine="0"/>
              <w:jc w:val="both"/>
            </w:pPr>
            <w:r>
              <w:rPr>
                <w:rStyle w:val="11"/>
              </w:rPr>
              <w:t>Установить потребность предприятия в оборотных средствах;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11"/>
              </w:rPr>
              <w:t>Определить состав, структуру и динамику оборотных активов;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20"/>
              </w:tabs>
              <w:ind w:left="400" w:hanging="340"/>
            </w:pPr>
            <w:r>
              <w:rPr>
                <w:rStyle w:val="11"/>
              </w:rPr>
              <w:t>Обосновать оптимальный выбор источников финансирования обо</w:t>
            </w:r>
            <w:r>
              <w:rPr>
                <w:rStyle w:val="11"/>
              </w:rPr>
              <w:softHyphen/>
              <w:t>ротных активов;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25"/>
              </w:tabs>
              <w:ind w:left="400" w:hanging="340"/>
            </w:pPr>
            <w:r>
              <w:rPr>
                <w:rStyle w:val="11"/>
              </w:rPr>
              <w:t>Рассчитать влияние состояния и скорости оборота оборотных активов на уровень ликвидности и рентабельности;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11"/>
              </w:rPr>
              <w:t>Оценить эффективность использования оборотных средств.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"/>
              </w:rPr>
              <w:t>Информационная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11"/>
              </w:rPr>
              <w:t>база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Бухгалтерский баланс, пояснения к бухгалтерскому балансу и отчету о финансовых результатах, а также данные статистического и управленче</w:t>
            </w:r>
            <w:r>
              <w:rPr>
                <w:rStyle w:val="11"/>
              </w:rPr>
              <w:softHyphen/>
              <w:t>ского учета по счетам 10, 19, 20, 43, 45, 51, 51, 52, 58, 62 и др.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11"/>
              </w:rPr>
              <w:t>Основные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11"/>
              </w:rPr>
              <w:t>направления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11"/>
              </w:rPr>
              <w:t>анализа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1"/>
              </w:tabs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Горизонтальный и вертикальный анализ оборотных средств.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spacing w:before="60" w:after="60" w:line="230" w:lineRule="exact"/>
              <w:ind w:firstLine="0"/>
              <w:jc w:val="both"/>
            </w:pPr>
            <w:r>
              <w:rPr>
                <w:rStyle w:val="11"/>
              </w:rPr>
              <w:t>Анализ эффективности использования основных средств.</w:t>
            </w:r>
          </w:p>
          <w:p w:rsidR="008A4FA8" w:rsidRDefault="00D85D9C">
            <w:pPr>
              <w:pStyle w:val="4"/>
              <w:framePr w:w="1032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0"/>
              </w:tabs>
              <w:spacing w:before="60" w:line="288" w:lineRule="exact"/>
              <w:ind w:left="400" w:hanging="340"/>
            </w:pPr>
            <w:r>
              <w:rPr>
                <w:rStyle w:val="11"/>
              </w:rPr>
              <w:t>Факторный анализ влияния оборотных средств на финансовые ре</w:t>
            </w:r>
            <w:r>
              <w:rPr>
                <w:rStyle w:val="11"/>
              </w:rPr>
              <w:softHyphen/>
              <w:t>зультаты.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5" w:line="278" w:lineRule="exact"/>
        <w:ind w:left="80" w:right="20" w:firstLine="780"/>
        <w:jc w:val="both"/>
      </w:pPr>
      <w:r>
        <w:t>Горизонтальный и вертикальный анализ оборотных средств позволяет выявить степень мо</w:t>
      </w:r>
      <w:r>
        <w:softHyphen/>
        <w:t>бильности имущества предприятия, а также ликвидности активов. При этом можно выявить сле</w:t>
      </w:r>
      <w:r>
        <w:softHyphen/>
        <w:t>дующие тенденции: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t>Таблица 7 - Характеристика тенденций динамики оборотных средств.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8242"/>
      </w:tblGrid>
      <w:tr w:rsidR="008A4FA8">
        <w:trPr>
          <w:trHeight w:hRule="exact" w:val="29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Тенденция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58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Рост доли сырья, материалов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Замедление оборачиваемости средств предприятия;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8"/>
              </w:tabs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Рост объема производства.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Рост доли деби</w:t>
            </w:r>
            <w:r>
              <w:rPr>
                <w:rStyle w:val="11"/>
              </w:rPr>
              <w:softHyphen/>
              <w:t>торской задол</w:t>
            </w:r>
            <w:r>
              <w:rPr>
                <w:rStyle w:val="11"/>
              </w:rPr>
              <w:softHyphen/>
              <w:t>женности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64"/>
              </w:tabs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Снижение эффективности управления ДЗ.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spacing w:before="60" w:line="269" w:lineRule="exact"/>
              <w:ind w:firstLine="0"/>
              <w:jc w:val="both"/>
            </w:pPr>
            <w:r>
              <w:rPr>
                <w:rStyle w:val="11"/>
              </w:rPr>
              <w:t>Иммобилизация средств из производства и падение его объёма (при паде</w:t>
            </w:r>
            <w:r>
              <w:rPr>
                <w:rStyle w:val="11"/>
              </w:rPr>
              <w:softHyphen/>
              <w:t>нии уровня запасов).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Рост доли финан</w:t>
            </w:r>
            <w:r>
              <w:rPr>
                <w:rStyle w:val="11"/>
              </w:rPr>
              <w:softHyphen/>
              <w:t>совых вложений и денежных средств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Повышение оборачиваемости средств, увеличение ликвидности.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4"/>
              </w:tabs>
              <w:spacing w:line="278" w:lineRule="exact"/>
              <w:ind w:firstLine="0"/>
              <w:jc w:val="both"/>
            </w:pPr>
            <w:r>
              <w:rPr>
                <w:rStyle w:val="11"/>
              </w:rPr>
              <w:t>Иммобилизация средств из производства и падение его объёма (при паде</w:t>
            </w:r>
            <w:r>
              <w:rPr>
                <w:rStyle w:val="11"/>
              </w:rPr>
              <w:softHyphen/>
              <w:t>нии уровня запасов).</w:t>
            </w:r>
          </w:p>
        </w:tc>
      </w:tr>
      <w:tr w:rsidR="008A4FA8">
        <w:trPr>
          <w:trHeight w:hRule="exact" w:val="59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Рост доли гото</w:t>
            </w:r>
            <w:r>
              <w:rPr>
                <w:rStyle w:val="11"/>
              </w:rPr>
              <w:softHyphen/>
              <w:t>вой продукции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1. Снижение спроса на продукцию, сокращение оборачиваемости</w:t>
            </w:r>
          </w:p>
        </w:tc>
      </w:tr>
    </w:tbl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74" w:lineRule="exact"/>
      </w:pPr>
      <w:r>
        <w:t>Оборотные средства находятся в постоянном движении. При этом кругооборот оборотных фондов можно описать следующей формулой: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74" w:lineRule="exact"/>
      </w:pPr>
      <w:r>
        <w:t>Д - С - НП - ГП - ДЗ - Д</w:t>
      </w:r>
      <w:r>
        <w:rPr>
          <w:vertAlign w:val="superscript"/>
        </w:rPr>
        <w:t>1</w:t>
      </w:r>
    </w:p>
    <w:p w:rsidR="008A4FA8" w:rsidRDefault="00D85D9C">
      <w:pPr>
        <w:pStyle w:val="27"/>
        <w:framePr w:w="10339" w:wrap="notBeside" w:vAnchor="text" w:hAnchor="text" w:xAlign="center" w:y="1"/>
        <w:shd w:val="clear" w:color="auto" w:fill="auto"/>
        <w:tabs>
          <w:tab w:val="left" w:leader="underscore" w:pos="2122"/>
        </w:tabs>
        <w:spacing w:line="290" w:lineRule="exact"/>
      </w:pPr>
      <w:r>
        <w:rPr>
          <w:lang w:val="en-US"/>
        </w:rPr>
        <w:t>t</w:t>
      </w:r>
      <w:r>
        <w:tab/>
        <w:t>I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after="5"/>
        <w:ind w:left="120" w:right="20" w:firstLine="720"/>
        <w:jc w:val="both"/>
      </w:pPr>
      <w:r>
        <w:rPr>
          <w:rStyle w:val="24"/>
        </w:rPr>
        <w:t>Целью управления оборотными средствами</w:t>
      </w:r>
      <w:r>
        <w:t xml:space="preserve"> является ускорение оборачиваемости за счет со</w:t>
      </w:r>
      <w:r>
        <w:softHyphen/>
        <w:t>кращения длительности оборота, что позволяет высвободить средства из оборота. В целях харак</w:t>
      </w:r>
      <w:r>
        <w:softHyphen/>
      </w:r>
      <w:r>
        <w:lastRenderedPageBreak/>
        <w:t>теристики использования оборотных фондов применяются ключевые показатели оборачиваемо</w:t>
      </w:r>
      <w:r>
        <w:softHyphen/>
        <w:t>сти.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>Таблица 8 - Показатели оборачиваемости оборотных средств.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757"/>
        <w:gridCol w:w="2693"/>
        <w:gridCol w:w="5400"/>
      </w:tblGrid>
      <w:tr w:rsidR="008A4FA8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Формула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Экономический смысл</w:t>
            </w:r>
          </w:p>
        </w:tc>
      </w:tr>
      <w:tr w:rsidR="008A4FA8">
        <w:trPr>
          <w:trHeight w:hRule="exact" w:val="16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11"/>
              </w:rPr>
              <w:t>Длительность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11"/>
              </w:rPr>
              <w:t>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Д =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360" w:lineRule="exact"/>
              <w:ind w:firstLine="0"/>
              <w:jc w:val="center"/>
            </w:pPr>
            <w:r>
              <w:rPr>
                <w:rStyle w:val="10pt0"/>
              </w:rPr>
              <w:t xml:space="preserve">0БСср.г.*360 (90,30) </w:t>
            </w:r>
            <w:r>
              <w:rPr>
                <w:rStyle w:val="11"/>
              </w:rPr>
              <w:t>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длительность одного оборота обо</w:t>
            </w:r>
            <w:r>
              <w:rPr>
                <w:rStyle w:val="11"/>
              </w:rPr>
              <w:softHyphen/>
              <w:t>ротных средств в днях (за какой срок к предприя</w:t>
            </w:r>
            <w:r>
              <w:rPr>
                <w:rStyle w:val="11"/>
              </w:rPr>
              <w:softHyphen/>
              <w:t>тию возвращаются его оборотные средства в виде выручки от реализации продукции). Сокращение показателя свидетельствует о повышении эффек</w:t>
            </w:r>
            <w:r>
              <w:rPr>
                <w:rStyle w:val="11"/>
              </w:rPr>
              <w:softHyphen/>
              <w:t>тивности использования оборотных средств.</w:t>
            </w:r>
          </w:p>
        </w:tc>
      </w:tr>
      <w:tr w:rsidR="008A4FA8">
        <w:trPr>
          <w:trHeight w:hRule="exact" w:val="16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proofErr w:type="spellStart"/>
            <w:r>
              <w:rPr>
                <w:rStyle w:val="11"/>
              </w:rPr>
              <w:t>оборачивае</w:t>
            </w:r>
            <w:proofErr w:type="spellEnd"/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660" w:firstLine="0"/>
            </w:pPr>
            <w:r>
              <w:rPr>
                <w:rStyle w:val="11"/>
              </w:rPr>
              <w:t>В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tabs>
                <w:tab w:val="left" w:leader="hyphen" w:pos="1776"/>
              </w:tabs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Коб</w:t>
            </w:r>
            <w:proofErr w:type="spellEnd"/>
            <w:r>
              <w:rPr>
                <w:rStyle w:val="11"/>
              </w:rPr>
              <w:t xml:space="preserve"> =</w:t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right="420" w:firstLine="0"/>
              <w:jc w:val="right"/>
            </w:pPr>
            <w:proofErr w:type="spellStart"/>
            <w:r>
              <w:rPr>
                <w:rStyle w:val="11"/>
              </w:rPr>
              <w:t>ОБСср.г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величину доходов от основной дея</w:t>
            </w:r>
            <w:r>
              <w:rPr>
                <w:rStyle w:val="11"/>
              </w:rPr>
              <w:softHyphen/>
              <w:t>тельности, приходящихся на 1 руб. оборотных средств (количество оборотов оборотных средств в данном периоде). Рост показателя свидетель</w:t>
            </w:r>
            <w:r>
              <w:rPr>
                <w:rStyle w:val="11"/>
              </w:rPr>
              <w:softHyphen/>
              <w:t>ствует о повышении эффективности использова</w:t>
            </w:r>
            <w:r>
              <w:rPr>
                <w:rStyle w:val="11"/>
              </w:rPr>
              <w:softHyphen/>
              <w:t>ния оборотных средств.</w:t>
            </w:r>
          </w:p>
        </w:tc>
      </w:tr>
      <w:tr w:rsidR="008A4FA8">
        <w:trPr>
          <w:trHeight w:hRule="exact" w:val="14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120" w:after="120" w:line="230" w:lineRule="exact"/>
              <w:ind w:left="120" w:firstLine="0"/>
            </w:pPr>
            <w:r>
              <w:rPr>
                <w:rStyle w:val="11"/>
              </w:rPr>
              <w:t>закрепления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1"/>
              </w:rPr>
              <w:t>(загрузки)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240" w:firstLine="0"/>
            </w:pPr>
            <w:r>
              <w:rPr>
                <w:rStyle w:val="11"/>
              </w:rPr>
              <w:t xml:space="preserve">ОБ </w:t>
            </w:r>
            <w:proofErr w:type="spellStart"/>
            <w:r>
              <w:rPr>
                <w:rStyle w:val="11"/>
              </w:rPr>
              <w:t>Сер.г</w:t>
            </w:r>
            <w:proofErr w:type="spellEnd"/>
            <w:r>
              <w:rPr>
                <w:rStyle w:val="11"/>
              </w:rPr>
              <w:t>.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400" w:firstLine="0"/>
            </w:pPr>
            <w:proofErr w:type="spellStart"/>
            <w:r>
              <w:rPr>
                <w:rStyle w:val="11"/>
              </w:rPr>
              <w:t>Кзг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660" w:firstLine="0"/>
            </w:pPr>
            <w:r>
              <w:rPr>
                <w:rStyle w:val="11"/>
              </w:rPr>
              <w:t>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сумму оборотных средств, авансиру</w:t>
            </w:r>
            <w:r>
              <w:rPr>
                <w:rStyle w:val="11"/>
              </w:rPr>
              <w:softHyphen/>
              <w:t>емых на 1 руб. выручки от реализации продук</w:t>
            </w:r>
            <w:r>
              <w:rPr>
                <w:rStyle w:val="11"/>
              </w:rPr>
              <w:softHyphen/>
              <w:t>ции. Сокращение показателя свидетельствует о повышении эффективности использования обо</w:t>
            </w:r>
            <w:r>
              <w:rPr>
                <w:rStyle w:val="11"/>
              </w:rPr>
              <w:softHyphen/>
              <w:t>ротных средств.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/>
        <w:ind w:left="120" w:firstLine="720"/>
        <w:jc w:val="both"/>
      </w:pPr>
      <w:r>
        <w:t>Экономия (перерасход) оборотных средств определяется по схеме:</w:t>
      </w:r>
    </w:p>
    <w:p w:rsidR="008A4FA8" w:rsidRDefault="00D85D9C">
      <w:pPr>
        <w:pStyle w:val="4"/>
        <w:shd w:val="clear" w:color="auto" w:fill="auto"/>
        <w:ind w:left="3900" w:firstLine="0"/>
      </w:pPr>
      <w:r>
        <w:t>Э(П) = ОБС1 - ОБСО * (В1/В0).</w:t>
      </w:r>
    </w:p>
    <w:p w:rsidR="008A4FA8" w:rsidRDefault="00D85D9C">
      <w:pPr>
        <w:pStyle w:val="4"/>
        <w:shd w:val="clear" w:color="auto" w:fill="auto"/>
        <w:ind w:left="120" w:firstLine="720"/>
        <w:jc w:val="both"/>
      </w:pPr>
      <w:r>
        <w:t>Отрицательное значение означает экономию, положительное - перерасход.</w:t>
      </w:r>
    </w:p>
    <w:p w:rsidR="008A4FA8" w:rsidRDefault="00D85D9C">
      <w:pPr>
        <w:pStyle w:val="4"/>
        <w:shd w:val="clear" w:color="auto" w:fill="auto"/>
        <w:ind w:left="120" w:firstLine="720"/>
        <w:jc w:val="both"/>
      </w:pPr>
      <w:r>
        <w:t>Основными путями повышения оборачиваемости оборотных средств считаются: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195"/>
        </w:tabs>
        <w:spacing w:line="288" w:lineRule="exact"/>
        <w:ind w:left="120" w:firstLine="720"/>
        <w:jc w:val="both"/>
      </w:pPr>
      <w:r>
        <w:t>Планирование системы закупок, сокращение сроков доставки;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195"/>
        </w:tabs>
        <w:spacing w:line="288" w:lineRule="exact"/>
        <w:ind w:left="120" w:firstLine="720"/>
        <w:jc w:val="both"/>
      </w:pPr>
      <w:r>
        <w:t>Внедрение обоснованных норм запасов;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195"/>
        </w:tabs>
        <w:spacing w:line="288" w:lineRule="exact"/>
        <w:ind w:left="120" w:firstLine="720"/>
        <w:jc w:val="both"/>
      </w:pPr>
      <w:r>
        <w:t>Внедрение безотходных технологий;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195"/>
        </w:tabs>
        <w:spacing w:line="288" w:lineRule="exact"/>
        <w:ind w:left="120" w:firstLine="720"/>
        <w:jc w:val="both"/>
      </w:pPr>
      <w:r>
        <w:t>Использование современных складов, автоматизация разгрузочных работ;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205"/>
        </w:tabs>
        <w:ind w:left="1220" w:right="20" w:hanging="380"/>
      </w:pPr>
      <w:r>
        <w:t>Совершенствование прогнозирования спроса, ужесточение договорной и сбытовой по</w:t>
      </w:r>
      <w:r>
        <w:softHyphen/>
        <w:t>литики и др.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t>Установление оптимального соотношения оборотных средств в производстве и обращении имеет важное значение для обеспечения денежными средствами выполнения производственной программы, а также является одним из основных факторов эффективности использования оборот</w:t>
      </w:r>
      <w:r>
        <w:softHyphen/>
        <w:t>ных активов.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t xml:space="preserve">Суть политики управления оборотными активами состоит в определении достаточного уровня и рациональной структуры текущих активов и в определении величины и структуры и с- </w:t>
      </w:r>
      <w:proofErr w:type="spellStart"/>
      <w:r>
        <w:t>точников</w:t>
      </w:r>
      <w:proofErr w:type="spellEnd"/>
      <w:r>
        <w:t xml:space="preserve"> их финансирования.</w:t>
      </w:r>
    </w:p>
    <w:p w:rsidR="008A4FA8" w:rsidRDefault="00D85D9C">
      <w:pPr>
        <w:pStyle w:val="4"/>
        <w:shd w:val="clear" w:color="auto" w:fill="auto"/>
        <w:spacing w:after="5"/>
        <w:ind w:left="120" w:right="20" w:firstLine="720"/>
        <w:jc w:val="both"/>
      </w:pPr>
      <w:r>
        <w:t>Можно выделить три основных модели управления оборотными активами с точки зрения иммобилизации средств.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t>Таблица 9 - Модели управления оборотными средствами.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757"/>
        <w:gridCol w:w="3547"/>
        <w:gridCol w:w="4546"/>
      </w:tblGrid>
      <w:tr w:rsidR="008A4FA8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Модель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Подход к управлению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Результативность</w:t>
            </w:r>
          </w:p>
        </w:tc>
      </w:tr>
      <w:tr w:rsidR="008A4FA8">
        <w:trPr>
          <w:trHeight w:hRule="exact" w:val="250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Агрессивная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Предприятие не ставит ограни</w:t>
            </w:r>
            <w:r>
              <w:rPr>
                <w:rStyle w:val="11"/>
              </w:rPr>
              <w:softHyphen/>
              <w:t>чений в наращивании текущих активов, имеет значительные денежные средства, запасы сы</w:t>
            </w:r>
            <w:r>
              <w:rPr>
                <w:rStyle w:val="11"/>
              </w:rPr>
              <w:softHyphen/>
              <w:t>рья и готовой продукции, суще</w:t>
            </w:r>
            <w:r>
              <w:rPr>
                <w:rStyle w:val="11"/>
              </w:rPr>
              <w:softHyphen/>
              <w:t>ственную дебиторскую задол</w:t>
            </w:r>
            <w:r>
              <w:rPr>
                <w:rStyle w:val="11"/>
              </w:rPr>
              <w:softHyphen/>
              <w:t>женность - в этом случае удельный вес оборотных средств в составе всех активов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Такая политика управления текущими активами не может обеспечить повышен</w:t>
            </w:r>
            <w:r>
              <w:rPr>
                <w:rStyle w:val="11"/>
              </w:rPr>
              <w:softHyphen/>
              <w:t>ную экономическую рентабельность ак</w:t>
            </w:r>
            <w:r>
              <w:rPr>
                <w:rStyle w:val="11"/>
              </w:rPr>
              <w:softHyphen/>
              <w:t>тивов, но практически исключает вопрос возрастания риска технической неплате</w:t>
            </w:r>
            <w:r>
              <w:rPr>
                <w:rStyle w:val="11"/>
              </w:rPr>
              <w:softHyphen/>
              <w:t>жеспособности.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757"/>
        <w:gridCol w:w="3547"/>
        <w:gridCol w:w="4546"/>
      </w:tblGrid>
      <w:tr w:rsidR="008A4FA8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высок, а период оборачиваемо</w:t>
            </w:r>
            <w:r>
              <w:rPr>
                <w:rStyle w:val="11"/>
              </w:rPr>
              <w:softHyphen/>
              <w:t>сти оборотных средств длите</w:t>
            </w:r>
            <w:r>
              <w:rPr>
                <w:rStyle w:val="11"/>
              </w:rPr>
              <w:softHyphen/>
              <w:t>лен.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22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proofErr w:type="spellStart"/>
            <w:r>
              <w:rPr>
                <w:rStyle w:val="11"/>
              </w:rPr>
              <w:t>Консерватив</w:t>
            </w:r>
            <w:proofErr w:type="spellEnd"/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proofErr w:type="spellStart"/>
            <w:r>
              <w:rPr>
                <w:rStyle w:val="11"/>
              </w:rPr>
              <w:t>ная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Предприятие сдерживает рост оборотных активов. Удельный вес их в общей сумме активов низок, а период оборачиваемо</w:t>
            </w:r>
            <w:r>
              <w:rPr>
                <w:rStyle w:val="11"/>
              </w:rPr>
              <w:softHyphen/>
              <w:t>сти оборотных средств краток.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Такая политика управления текущими активами обеспечивает высокую эконо</w:t>
            </w:r>
            <w:r>
              <w:rPr>
                <w:rStyle w:val="11"/>
              </w:rPr>
              <w:softHyphen/>
              <w:t>мическую рентабельность активов, но несет в себе повышенный риск возникно</w:t>
            </w:r>
            <w:r>
              <w:rPr>
                <w:rStyle w:val="11"/>
              </w:rPr>
              <w:softHyphen/>
              <w:t>вения технической неплатежеспособно</w:t>
            </w:r>
            <w:r>
              <w:rPr>
                <w:rStyle w:val="11"/>
              </w:rPr>
              <w:softHyphen/>
              <w:t>сти в случае непредвиденных ситуаций при реализации продукции или при ошибке в расчетах.</w:t>
            </w:r>
          </w:p>
        </w:tc>
      </w:tr>
      <w:tr w:rsidR="008A4FA8">
        <w:trPr>
          <w:trHeight w:hRule="exact" w:val="19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Умеренная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Предприятие занимает проме</w:t>
            </w:r>
            <w:r>
              <w:rPr>
                <w:rStyle w:val="11"/>
              </w:rPr>
              <w:softHyphen/>
              <w:t>жуточную, "центристскую" по</w:t>
            </w:r>
            <w:r>
              <w:rPr>
                <w:rStyle w:val="11"/>
              </w:rPr>
              <w:softHyphen/>
              <w:t>зицию. Оборотные активы со</w:t>
            </w:r>
            <w:r>
              <w:rPr>
                <w:rStyle w:val="11"/>
              </w:rPr>
              <w:softHyphen/>
              <w:t>ставляют примерно половину всех активов, период оборачи</w:t>
            </w:r>
            <w:r>
              <w:rPr>
                <w:rStyle w:val="11"/>
              </w:rPr>
              <w:softHyphen/>
              <w:t>ваемости имеет среднюю дли</w:t>
            </w:r>
            <w:r>
              <w:rPr>
                <w:rStyle w:val="11"/>
              </w:rPr>
              <w:softHyphen/>
              <w:t>тельность.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В этом случае и экономическая рента</w:t>
            </w:r>
            <w:r>
              <w:rPr>
                <w:rStyle w:val="11"/>
              </w:rPr>
              <w:softHyphen/>
              <w:t>бельность активов, и риск технической неплатежеспособности находятся на среднем уровне.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53" w:after="331" w:line="269" w:lineRule="exact"/>
        <w:ind w:left="140" w:right="20" w:firstLine="700"/>
        <w:jc w:val="both"/>
      </w:pPr>
      <w:r>
        <w:t>Выбор соответствующих источников финансирования оборотных активов в конечном итоге определяет соотношение между уровнем эффективности использования капитала и уровнем риска финансовой устойчивости и платежеспособности предприятия.</w:t>
      </w:r>
    </w:p>
    <w:p w:rsidR="008A4FA8" w:rsidRDefault="00D85D9C">
      <w:pPr>
        <w:pStyle w:val="4"/>
        <w:numPr>
          <w:ilvl w:val="0"/>
          <w:numId w:val="23"/>
        </w:numPr>
        <w:shd w:val="clear" w:color="auto" w:fill="auto"/>
        <w:tabs>
          <w:tab w:val="left" w:pos="1013"/>
        </w:tabs>
        <w:spacing w:after="203" w:line="230" w:lineRule="exact"/>
        <w:ind w:left="140" w:firstLine="70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140" w:right="20" w:firstLine="700"/>
        <w:jc w:val="both"/>
      </w:pPr>
      <w:r>
        <w:t>Одним из важнейших критериев финансового состояния организации является ее платеже</w:t>
      </w:r>
      <w:r>
        <w:softHyphen/>
        <w:t>способность. Устойчивая неспособность удовлетворить требования кредиторов рассматривается как условие признания предприятия несостоятельным.</w:t>
      </w:r>
    </w:p>
    <w:p w:rsidR="008A4FA8" w:rsidRDefault="00D85D9C">
      <w:pPr>
        <w:pStyle w:val="4"/>
        <w:shd w:val="clear" w:color="auto" w:fill="auto"/>
        <w:spacing w:after="5"/>
        <w:ind w:left="140" w:right="20" w:firstLine="700"/>
        <w:jc w:val="both"/>
      </w:pPr>
      <w:r>
        <w:t>Платежеспособность - способность организации своевременно погашать имеющиеся обя</w:t>
      </w:r>
      <w:r>
        <w:softHyphen/>
        <w:t>зательства.</w:t>
      </w:r>
    </w:p>
    <w:p w:rsidR="008A4FA8" w:rsidRDefault="00CE455E">
      <w:pPr>
        <w:framePr w:h="2242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2" type="#_x0000_t75" style="width:498.4pt;height:112.2pt">
            <v:imagedata r:id="rId10" r:href="rId11"/>
          </v:shape>
        </w:pict>
      </w:r>
    </w:p>
    <w:p w:rsidR="008A4FA8" w:rsidRDefault="00D85D9C">
      <w:pPr>
        <w:pStyle w:val="ae"/>
        <w:framePr w:h="2242" w:wrap="notBeside" w:vAnchor="text" w:hAnchor="text" w:xAlign="center" w:y="1"/>
        <w:shd w:val="clear" w:color="auto" w:fill="auto"/>
        <w:spacing w:line="230" w:lineRule="exact"/>
      </w:pPr>
      <w:r>
        <w:t>Рис. 2. Виды платежеспособности предприятия.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49"/>
        <w:ind w:left="140" w:right="20" w:firstLine="700"/>
        <w:jc w:val="both"/>
      </w:pPr>
      <w:r>
        <w:t>На практике организация считается платежеспособной, когда она в состоянии выполнить свои краткосрочные обязательства, используя оборотные активы (т.е. имеется в виду именно те</w:t>
      </w:r>
      <w:r>
        <w:softHyphen/>
        <w:t>кущая платежеспособность). Основные средства, если только они не приобретаются с целью даль</w:t>
      </w:r>
      <w:r>
        <w:softHyphen/>
        <w:t>нейшей перепродажи, в большинстве случаев не рассматриваются в качестве источников погаше</w:t>
      </w:r>
      <w:r>
        <w:softHyphen/>
        <w:t>ния текущих обязательств организации в силу, во-первых, своей особой функциональной роли в процессе производства и, во-вторых, затруднительности их срочной реализации (если речь не идет</w:t>
      </w:r>
    </w:p>
    <w:p w:rsidR="008A4FA8" w:rsidRDefault="00D85D9C">
      <w:pPr>
        <w:pStyle w:val="4"/>
        <w:shd w:val="clear" w:color="auto" w:fill="auto"/>
        <w:tabs>
          <w:tab w:val="left" w:pos="318"/>
        </w:tabs>
        <w:ind w:left="140" w:right="20" w:firstLine="0"/>
        <w:jc w:val="both"/>
      </w:pPr>
      <w:r>
        <w:t>о</w:t>
      </w:r>
      <w:r>
        <w:tab/>
        <w:t>таких объектах основных средств, как легковой транспорт, предметы дизайна офиса и некоторых других объектах, которые имеют высокую привлекательность для потребителя). Поэтому улучше</w:t>
      </w:r>
      <w:r>
        <w:softHyphen/>
        <w:t>ние платежеспособности предприятия неразрывно связано с политикой управления оборотным капиталом.</w:t>
      </w:r>
    </w:p>
    <w:p w:rsidR="008A4FA8" w:rsidRDefault="00D85D9C">
      <w:pPr>
        <w:pStyle w:val="4"/>
        <w:shd w:val="clear" w:color="auto" w:fill="auto"/>
        <w:ind w:left="140" w:firstLine="700"/>
        <w:jc w:val="both"/>
      </w:pPr>
      <w:r>
        <w:t>Платежеспособность зависит от степени ликвидности активов предприятия.</w:t>
      </w:r>
    </w:p>
    <w:p w:rsidR="008A4FA8" w:rsidRDefault="00D85D9C">
      <w:pPr>
        <w:pStyle w:val="4"/>
        <w:shd w:val="clear" w:color="auto" w:fill="auto"/>
        <w:ind w:left="140" w:right="20" w:firstLine="700"/>
        <w:jc w:val="both"/>
      </w:pPr>
      <w:r>
        <w:rPr>
          <w:rStyle w:val="a8"/>
        </w:rPr>
        <w:t>Ликвидность активов</w:t>
      </w:r>
      <w:r>
        <w:t xml:space="preserve"> - время, необходимое для превращения активов в деньги без по</w:t>
      </w:r>
      <w:r>
        <w:softHyphen/>
        <w:t xml:space="preserve">терь. Чем короче этот период, тем </w:t>
      </w:r>
      <w:proofErr w:type="spellStart"/>
      <w:r>
        <w:t>ликвиднее</w:t>
      </w:r>
      <w:proofErr w:type="spellEnd"/>
      <w:r>
        <w:t xml:space="preserve"> актив.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rPr>
          <w:rStyle w:val="24"/>
        </w:rPr>
        <w:t>Основным информационным источником</w:t>
      </w:r>
      <w:r>
        <w:t xml:space="preserve"> для анализа ликвидности является бухгалтерский баланс. Главная задача оценки ликвидности баланса — определить ступень покрытия обязательств предприятия его активами, срок превращения которых в денежную форму (ликвидность) соответ</w:t>
      </w:r>
      <w:r>
        <w:softHyphen/>
        <w:t>ствует сроку погашения обязательств (срочности возврата).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lastRenderedPageBreak/>
        <w:t>Основными методами оценки ликвидности баланса являются структурный анализ измене</w:t>
      </w:r>
      <w:r>
        <w:softHyphen/>
        <w:t>ний актива и пассива баланса, а также расчет финансовых коэффициентов ликвидности.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t>Для проведения структурного анализа актив и пассив баланса группируются по следующим признакам: активы - по уровню ликвидности, пассивы - по сроку погашения.</w:t>
      </w:r>
    </w:p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30" w:lineRule="exact"/>
      </w:pPr>
      <w:r>
        <w:t>Таблица 10 - Группировка статей баланса для анализа ликвидности.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560"/>
        <w:gridCol w:w="2554"/>
        <w:gridCol w:w="854"/>
        <w:gridCol w:w="571"/>
        <w:gridCol w:w="1699"/>
        <w:gridCol w:w="2429"/>
      </w:tblGrid>
      <w:tr w:rsidR="008A4FA8">
        <w:trPr>
          <w:trHeight w:hRule="exact" w:val="1118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Группа активов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Состав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1"/>
              </w:rPr>
              <w:t>Соот</w:t>
            </w:r>
            <w:proofErr w:type="spellEnd"/>
            <w:r>
              <w:rPr>
                <w:rStyle w:val="11"/>
              </w:rPr>
              <w:t>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ноше-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1"/>
              </w:rPr>
              <w:t>ше</w:t>
            </w:r>
            <w:proofErr w:type="spellEnd"/>
            <w:r>
              <w:rPr>
                <w:rStyle w:val="11"/>
              </w:rPr>
              <w:t>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1"/>
              </w:rPr>
              <w:t>ние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260" w:firstLine="0"/>
            </w:pPr>
            <w:r>
              <w:rPr>
                <w:rStyle w:val="11"/>
              </w:rPr>
              <w:t>Группа пассивов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Состав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А1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Абсолютно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120" w:after="120" w:line="230" w:lineRule="exact"/>
              <w:ind w:firstLine="0"/>
              <w:jc w:val="both"/>
            </w:pPr>
            <w:r>
              <w:rPr>
                <w:rStyle w:val="11"/>
              </w:rPr>
              <w:t>ликвидные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1"/>
              </w:rPr>
              <w:t>активы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Денежные средства (ДС), краткосрочные финансовые вложения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af0"/>
              </w:rPr>
              <w:t>(</w:t>
            </w:r>
            <w:proofErr w:type="spellStart"/>
            <w:r>
              <w:rPr>
                <w:rStyle w:val="af0"/>
              </w:rPr>
              <w:t>кфв</w:t>
            </w:r>
            <w:proofErr w:type="spellEnd"/>
            <w:r>
              <w:rPr>
                <w:rStyle w:val="af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П1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Наиболее срочные обя</w:t>
            </w:r>
            <w:r>
              <w:rPr>
                <w:rStyle w:val="11"/>
              </w:rPr>
              <w:softHyphen/>
              <w:t>зательства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Кредиторская за</w:t>
            </w:r>
            <w:r>
              <w:rPr>
                <w:rStyle w:val="11"/>
              </w:rPr>
              <w:softHyphen/>
              <w:t>долженность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А2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Быстро реа</w:t>
            </w:r>
            <w:r>
              <w:rPr>
                <w:rStyle w:val="11"/>
              </w:rPr>
              <w:softHyphen/>
              <w:t>лизуемые активы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Краткосрочная деби</w:t>
            </w:r>
            <w:r>
              <w:rPr>
                <w:rStyle w:val="11"/>
              </w:rPr>
              <w:softHyphen/>
              <w:t>торская задолжен</w:t>
            </w:r>
            <w:r>
              <w:rPr>
                <w:rStyle w:val="11"/>
              </w:rPr>
              <w:softHyphen/>
              <w:t>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П2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Среднесроч</w:t>
            </w:r>
            <w:r>
              <w:rPr>
                <w:rStyle w:val="11"/>
              </w:rPr>
              <w:softHyphen/>
              <w:t>ные обяза</w:t>
            </w:r>
            <w:r>
              <w:rPr>
                <w:rStyle w:val="11"/>
              </w:rPr>
              <w:softHyphen/>
              <w:t>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Краткосрочные кре</w:t>
            </w:r>
            <w:r>
              <w:rPr>
                <w:rStyle w:val="11"/>
              </w:rPr>
              <w:softHyphen/>
              <w:t>диты и прочие крат</w:t>
            </w:r>
            <w:r>
              <w:rPr>
                <w:rStyle w:val="11"/>
              </w:rPr>
              <w:softHyphen/>
              <w:t>косрочные обяза</w:t>
            </w:r>
            <w:r>
              <w:rPr>
                <w:rStyle w:val="11"/>
              </w:rPr>
              <w:softHyphen/>
              <w:t>тельства</w:t>
            </w:r>
          </w:p>
        </w:tc>
      </w:tr>
      <w:tr w:rsidR="008A4FA8">
        <w:trPr>
          <w:trHeight w:hRule="exact" w:val="13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Медленно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120" w:after="120" w:line="230" w:lineRule="exact"/>
              <w:ind w:firstLine="0"/>
              <w:jc w:val="both"/>
            </w:pPr>
            <w:r>
              <w:rPr>
                <w:rStyle w:val="11"/>
              </w:rPr>
              <w:t>реализуемые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1"/>
              </w:rPr>
              <w:t>активы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Запасы, НДС, прочие ОА, Долгосрочная де</w:t>
            </w:r>
            <w:r>
              <w:rPr>
                <w:rStyle w:val="11"/>
              </w:rPr>
              <w:softHyphen/>
              <w:t>биторская задолжен</w:t>
            </w:r>
            <w:r>
              <w:rPr>
                <w:rStyle w:val="11"/>
              </w:rPr>
              <w:softHyphen/>
              <w:t>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&gt;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П3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Долгосроч</w:t>
            </w:r>
            <w:r>
              <w:rPr>
                <w:rStyle w:val="11"/>
              </w:rPr>
              <w:softHyphen/>
              <w:t>ные обяза</w:t>
            </w:r>
            <w:r>
              <w:rPr>
                <w:rStyle w:val="11"/>
              </w:rPr>
              <w:softHyphen/>
              <w:t>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Долгосрочные кре</w:t>
            </w:r>
            <w:r>
              <w:rPr>
                <w:rStyle w:val="11"/>
              </w:rPr>
              <w:softHyphen/>
              <w:t>диты и займы, дохо</w:t>
            </w:r>
            <w:r>
              <w:rPr>
                <w:rStyle w:val="11"/>
              </w:rPr>
              <w:softHyphen/>
              <w:t>ды будущих перио</w:t>
            </w:r>
            <w:r>
              <w:rPr>
                <w:rStyle w:val="11"/>
              </w:rPr>
              <w:softHyphen/>
              <w:t>дов, оценочные ре</w:t>
            </w:r>
            <w:r>
              <w:rPr>
                <w:rStyle w:val="11"/>
              </w:rPr>
              <w:softHyphen/>
              <w:t>зервы.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Трудно реа</w:t>
            </w:r>
            <w:r>
              <w:rPr>
                <w:rStyle w:val="11"/>
              </w:rPr>
              <w:softHyphen/>
              <w:t>лизуемые активы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Внеоборотные</w:t>
            </w:r>
            <w:proofErr w:type="spellEnd"/>
            <w:r>
              <w:rPr>
                <w:rStyle w:val="11"/>
              </w:rPr>
              <w:t xml:space="preserve"> активы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&lt;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П4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Постоянные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(устойчивые)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пассивы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Уставный, добавоч</w:t>
            </w:r>
            <w:r>
              <w:rPr>
                <w:rStyle w:val="11"/>
              </w:rPr>
              <w:softHyphen/>
              <w:t>ный, резервный ка</w:t>
            </w:r>
            <w:r>
              <w:rPr>
                <w:rStyle w:val="11"/>
              </w:rPr>
              <w:softHyphen/>
              <w:t>питал, нераспреде</w:t>
            </w:r>
            <w:r>
              <w:rPr>
                <w:rStyle w:val="11"/>
              </w:rPr>
              <w:softHyphen/>
              <w:t>ленная прибыль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44"/>
        <w:ind w:left="120" w:right="20" w:firstLine="720"/>
        <w:jc w:val="both"/>
      </w:pPr>
      <w:r>
        <w:t>Сопоставление А1 - П1 и А2 - П2 позволяет выявить текущую ликвидность предприятия, что свидетельствует о платежеспособности (неплатежеспособности) в ближайшее время. Сравне</w:t>
      </w:r>
      <w:r>
        <w:softHyphen/>
        <w:t>ние A3 - ПЗ отражает перспективную ликвидность. На ее основе прогнозируется долгосрочная платежеспособность.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t>В целях анализа платежеспособности предприятия используются относительные показате</w:t>
      </w:r>
      <w:r>
        <w:softHyphen/>
        <w:t>ли ликвидности (чем больше значение коэффициентов, тем больше уверенность кредиторов в по</w:t>
      </w:r>
      <w:r>
        <w:softHyphen/>
        <w:t>гашении долгов).</w:t>
      </w:r>
    </w:p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30" w:lineRule="exact"/>
      </w:pPr>
      <w:r>
        <w:t>Таблица 11 - Показатели ликвидности.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757"/>
        <w:gridCol w:w="4118"/>
        <w:gridCol w:w="3840"/>
      </w:tblGrid>
      <w:tr w:rsidR="008A4FA8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Формула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Экономический смысл</w:t>
            </w:r>
          </w:p>
        </w:tc>
      </w:tr>
      <w:tr w:rsidR="008A4FA8">
        <w:trPr>
          <w:trHeight w:hRule="exact" w:val="14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rPr>
                <w:rStyle w:val="11"/>
              </w:rPr>
              <w:t>абсолютной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rPr>
                <w:rStyle w:val="11"/>
              </w:rPr>
              <w:t>ликвидности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173" w:lineRule="exact"/>
              <w:ind w:right="1020" w:firstLine="0"/>
              <w:jc w:val="right"/>
            </w:pPr>
            <w:r>
              <w:rPr>
                <w:rStyle w:val="11"/>
              </w:rPr>
              <w:t>ДС + КФВ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tabs>
                <w:tab w:val="left" w:leader="hyphen" w:pos="2122"/>
              </w:tabs>
              <w:spacing w:line="173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Каб.л</w:t>
            </w:r>
            <w:proofErr w:type="spellEnd"/>
            <w:r>
              <w:rPr>
                <w:rStyle w:val="11"/>
              </w:rPr>
              <w:t xml:space="preserve">. = </w:t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300" w:line="173" w:lineRule="exact"/>
              <w:ind w:right="1020" w:firstLine="0"/>
              <w:jc w:val="right"/>
            </w:pPr>
            <w:r>
              <w:rPr>
                <w:rStyle w:val="11"/>
              </w:rPr>
              <w:t>КЗ + ККЗ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300" w:line="230" w:lineRule="exact"/>
              <w:ind w:firstLine="0"/>
              <w:jc w:val="center"/>
            </w:pPr>
            <w:r>
              <w:rPr>
                <w:rStyle w:val="11"/>
              </w:rPr>
              <w:t>от 0,2 до 0,5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какая часть кратко</w:t>
            </w:r>
            <w:r>
              <w:rPr>
                <w:rStyle w:val="11"/>
              </w:rPr>
              <w:softHyphen/>
              <w:t>срочных обязательств (КО) может быть погашена за счет имеющейся денежной наличности (представ</w:t>
            </w:r>
            <w:r>
              <w:rPr>
                <w:rStyle w:val="11"/>
              </w:rPr>
              <w:softHyphen/>
              <w:t>ляет интерес для поставщиков).</w:t>
            </w:r>
          </w:p>
        </w:tc>
      </w:tr>
      <w:tr w:rsidR="008A4FA8">
        <w:trPr>
          <w:trHeight w:hRule="exact" w:val="19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40" w:firstLine="0"/>
            </w:pPr>
            <w:r>
              <w:rPr>
                <w:rStyle w:val="11"/>
              </w:rPr>
              <w:t>Коэффициент срочной (промежу</w:t>
            </w:r>
            <w:r>
              <w:rPr>
                <w:rStyle w:val="11"/>
              </w:rPr>
              <w:softHyphen/>
              <w:t>точной) лик</w:t>
            </w:r>
            <w:r>
              <w:rPr>
                <w:rStyle w:val="11"/>
              </w:rPr>
              <w:softHyphen/>
              <w:t>видности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11"/>
              </w:rPr>
              <w:t>„ ДС + КФВ+ДЗ</w:t>
            </w:r>
            <w:r>
              <w:rPr>
                <w:rStyle w:val="11"/>
                <w:vertAlign w:val="subscript"/>
              </w:rPr>
              <w:t>иенее12иес</w:t>
            </w:r>
            <w:r>
              <w:rPr>
                <w:rStyle w:val="11"/>
              </w:rPr>
              <w:t>.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tabs>
                <w:tab w:val="left" w:leader="hyphen" w:pos="3944"/>
              </w:tabs>
              <w:spacing w:line="173" w:lineRule="exact"/>
              <w:ind w:left="200" w:firstLine="0"/>
            </w:pPr>
            <w:r>
              <w:rPr>
                <w:rStyle w:val="11"/>
              </w:rPr>
              <w:t xml:space="preserve">К ср. л. = </w:t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300" w:line="173" w:lineRule="exact"/>
              <w:ind w:right="1020" w:firstLine="0"/>
              <w:jc w:val="right"/>
            </w:pPr>
            <w:r>
              <w:rPr>
                <w:rStyle w:val="11"/>
              </w:rPr>
              <w:t>КЗ + ККЗ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300" w:line="230" w:lineRule="exact"/>
              <w:ind w:firstLine="0"/>
              <w:jc w:val="center"/>
            </w:pPr>
            <w:r>
              <w:rPr>
                <w:rStyle w:val="11"/>
              </w:rPr>
              <w:t>от 0,5 до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какую долю кратко</w:t>
            </w:r>
            <w:r>
              <w:rPr>
                <w:rStyle w:val="11"/>
              </w:rPr>
              <w:softHyphen/>
              <w:t>срочных обязательств может пога</w:t>
            </w:r>
            <w:r>
              <w:rPr>
                <w:rStyle w:val="11"/>
              </w:rPr>
              <w:softHyphen/>
              <w:t>сить предприятие за счет имею</w:t>
            </w:r>
            <w:r>
              <w:rPr>
                <w:rStyle w:val="11"/>
              </w:rPr>
              <w:softHyphen/>
              <w:t>щихся денежных средств при взыскании дебиторской задолжен</w:t>
            </w:r>
            <w:r>
              <w:rPr>
                <w:rStyle w:val="11"/>
              </w:rPr>
              <w:softHyphen/>
              <w:t>ности, платежи по которой ожи</w:t>
            </w:r>
            <w:r>
              <w:rPr>
                <w:rStyle w:val="11"/>
              </w:rPr>
              <w:softHyphen/>
              <w:t>даются в течение 12 мес.</w:t>
            </w:r>
          </w:p>
        </w:tc>
      </w:tr>
      <w:tr w:rsidR="008A4FA8">
        <w:trPr>
          <w:trHeight w:hRule="exact"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rPr>
                <w:rStyle w:val="11"/>
              </w:rPr>
              <w:t>Коэффициент текущей (об-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168" w:lineRule="exact"/>
              <w:ind w:right="1020" w:firstLine="0"/>
              <w:jc w:val="right"/>
            </w:pPr>
            <w:r>
              <w:rPr>
                <w:rStyle w:val="11"/>
              </w:rPr>
              <w:t>ОА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tabs>
                <w:tab w:val="left" w:leader="hyphen" w:pos="2198"/>
              </w:tabs>
              <w:spacing w:line="168" w:lineRule="exact"/>
              <w:ind w:right="620" w:firstLine="0"/>
              <w:jc w:val="right"/>
            </w:pPr>
            <w:r>
              <w:rPr>
                <w:rStyle w:val="11"/>
              </w:rPr>
              <w:t xml:space="preserve">К тек. л. = </w:t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168" w:lineRule="exact"/>
              <w:ind w:right="620" w:firstLine="0"/>
              <w:jc w:val="right"/>
            </w:pPr>
            <w:r>
              <w:rPr>
                <w:rStyle w:val="11"/>
              </w:rPr>
              <w:t>КЗ + ККЗ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показывает степень покрытия обо</w:t>
            </w:r>
            <w:r>
              <w:rPr>
                <w:rStyle w:val="11"/>
              </w:rPr>
              <w:softHyphen/>
              <w:t>ротными активами краткосрочных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757"/>
        <w:gridCol w:w="4118"/>
        <w:gridCol w:w="3840"/>
      </w:tblGrid>
      <w:tr w:rsidR="008A4FA8">
        <w:trPr>
          <w:trHeight w:hRule="exact" w:val="3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 xml:space="preserve">щей) </w:t>
            </w:r>
            <w:proofErr w:type="spellStart"/>
            <w:r>
              <w:rPr>
                <w:rStyle w:val="11"/>
              </w:rPr>
              <w:t>ликвид</w:t>
            </w:r>
            <w:proofErr w:type="spellEnd"/>
            <w:r>
              <w:rPr>
                <w:rStyle w:val="11"/>
              </w:rPr>
              <w:softHyphen/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Более 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обязательств предприятия.</w:t>
            </w:r>
          </w:p>
        </w:tc>
      </w:tr>
      <w:tr w:rsidR="008A4FA8">
        <w:trPr>
          <w:trHeight w:hRule="exact" w:val="298"/>
          <w:jc w:val="center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ности</w:t>
            </w:r>
            <w:proofErr w:type="spellEnd"/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30" w:lineRule="exact"/>
      </w:pPr>
      <w:r>
        <w:t>5 ВОПРОС.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49"/>
        <w:ind w:left="120" w:right="120" w:firstLine="720"/>
        <w:jc w:val="both"/>
      </w:pPr>
      <w:r>
        <w:t>Стабильность работы предприятия связана с общей его финансовой структурой, степенью его зависимости от внешних кредиторов и инвесторов. В современных условиях структура сово</w:t>
      </w:r>
      <w:r>
        <w:softHyphen/>
        <w:t>купных источников является тем фактором, который оказывает непосредственное влияние на фи</w:t>
      </w:r>
      <w:r>
        <w:softHyphen/>
        <w:t xml:space="preserve">нансовое </w:t>
      </w:r>
      <w:r>
        <w:lastRenderedPageBreak/>
        <w:t>состояние хозяйствующего субъекта.</w:t>
      </w:r>
    </w:p>
    <w:p w:rsidR="008A4FA8" w:rsidRDefault="00D85D9C">
      <w:pPr>
        <w:pStyle w:val="4"/>
        <w:shd w:val="clear" w:color="auto" w:fill="auto"/>
        <w:ind w:left="120" w:right="120" w:firstLine="720"/>
        <w:jc w:val="both"/>
      </w:pPr>
      <w:r>
        <w:t>Финансовая устойчивость - характеристика уровня финансового риска с точки зрения сбалансированности структуры капитала предприятия.</w:t>
      </w:r>
    </w:p>
    <w:p w:rsidR="008A4FA8" w:rsidRDefault="00D85D9C">
      <w:pPr>
        <w:pStyle w:val="4"/>
        <w:shd w:val="clear" w:color="auto" w:fill="auto"/>
        <w:ind w:left="120" w:right="120" w:firstLine="720"/>
        <w:jc w:val="both"/>
      </w:pPr>
      <w:r>
        <w:t>Задачей анализа финансовой устойчивости является оценка степени зависимости организа</w:t>
      </w:r>
      <w:r>
        <w:softHyphen/>
        <w:t>ции от заемных источников финансирования. Это необходимо, чтобы ответить на вопросы: насколько организация независима с финансовой точки зрения, растет или снижается уровень этой независимости и отвечает ли состояние его активов и пассивов задачам ее финансово - хозяйственной деятельности.</w:t>
      </w:r>
    </w:p>
    <w:p w:rsidR="008A4FA8" w:rsidRDefault="00D85D9C">
      <w:pPr>
        <w:pStyle w:val="4"/>
        <w:shd w:val="clear" w:color="auto" w:fill="auto"/>
        <w:ind w:left="120" w:right="120" w:firstLine="720"/>
        <w:jc w:val="both"/>
      </w:pPr>
      <w:r>
        <w:t>Для выполнения условий финансовой устойчивости следует соблюдать следующее соот</w:t>
      </w:r>
      <w:r>
        <w:softHyphen/>
        <w:t>ношение:</w:t>
      </w:r>
    </w:p>
    <w:p w:rsidR="008A4FA8" w:rsidRDefault="00D85D9C">
      <w:pPr>
        <w:pStyle w:val="41"/>
        <w:shd w:val="clear" w:color="auto" w:fill="auto"/>
        <w:ind w:left="1580"/>
      </w:pPr>
      <w:r>
        <w:t xml:space="preserve">Оборотные активы &lt; Собственный капитал </w:t>
      </w:r>
      <w:proofErr w:type="spellStart"/>
      <w:r>
        <w:t>х</w:t>
      </w:r>
      <w:proofErr w:type="spellEnd"/>
      <w:r>
        <w:t xml:space="preserve"> 2 — </w:t>
      </w:r>
      <w:proofErr w:type="spellStart"/>
      <w:r>
        <w:t>Внеоборотные</w:t>
      </w:r>
      <w:proofErr w:type="spellEnd"/>
      <w:r>
        <w:t xml:space="preserve"> активы.</w:t>
      </w:r>
    </w:p>
    <w:p w:rsidR="008A4FA8" w:rsidRDefault="00D85D9C">
      <w:pPr>
        <w:pStyle w:val="4"/>
        <w:shd w:val="clear" w:color="auto" w:fill="auto"/>
        <w:ind w:left="120" w:right="120" w:firstLine="720"/>
        <w:jc w:val="both"/>
      </w:pPr>
      <w:r>
        <w:t>Это самый простой и приближенный способ оценки. На практике же можно применять раз</w:t>
      </w:r>
      <w:r>
        <w:softHyphen/>
        <w:t>личные методики анализа финансовой устойчивости.</w:t>
      </w:r>
    </w:p>
    <w:p w:rsidR="008A4FA8" w:rsidRDefault="00D85D9C">
      <w:pPr>
        <w:pStyle w:val="4"/>
        <w:shd w:val="clear" w:color="auto" w:fill="auto"/>
        <w:ind w:left="120" w:right="120" w:firstLine="720"/>
        <w:jc w:val="both"/>
      </w:pPr>
      <w:r>
        <w:t>Финансово устойчивое предприятие имеет возможность за счет собственных средств по</w:t>
      </w:r>
      <w:r>
        <w:softHyphen/>
        <w:t>крывать средства, вложенные в активы. Такое состояние предприятия — итог грамотного управ</w:t>
      </w:r>
      <w:r>
        <w:softHyphen/>
        <w:t>ления комплексом факторов, определяющих результаты хозяйственной деятельности.</w:t>
      </w:r>
    </w:p>
    <w:p w:rsidR="008A4FA8" w:rsidRDefault="00D85D9C">
      <w:pPr>
        <w:pStyle w:val="aa"/>
        <w:framePr w:w="10430" w:wrap="notBeside" w:vAnchor="text" w:hAnchor="text" w:xAlign="center" w:y="1"/>
        <w:shd w:val="clear" w:color="auto" w:fill="auto"/>
        <w:spacing w:line="230" w:lineRule="exact"/>
      </w:pPr>
      <w:r>
        <w:t>Таблица 12 - Типы финансовой устойчивости предприятия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2280"/>
        <w:gridCol w:w="3547"/>
        <w:gridCol w:w="2789"/>
      </w:tblGrid>
      <w:tr w:rsidR="008A4FA8">
        <w:trPr>
          <w:trHeight w:hRule="exact" w:val="83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"/>
              </w:rPr>
              <w:t>Тип финансо</w:t>
            </w:r>
            <w:r>
              <w:rPr>
                <w:rStyle w:val="11"/>
              </w:rPr>
              <w:softHyphen/>
              <w:t>вой устойчиво</w:t>
            </w:r>
            <w:r>
              <w:rPr>
                <w:rStyle w:val="11"/>
              </w:rPr>
              <w:softHyphen/>
              <w:t>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"/>
              </w:rPr>
              <w:t>Используемые ис</w:t>
            </w:r>
            <w:r>
              <w:rPr>
                <w:rStyle w:val="11"/>
              </w:rPr>
              <w:softHyphen/>
              <w:t>точники покрытия затрат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Примечание</w:t>
            </w:r>
          </w:p>
        </w:tc>
      </w:tr>
      <w:tr w:rsidR="008A4FA8">
        <w:trPr>
          <w:trHeight w:hRule="exact" w:val="1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Абсолютная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Собственные обо</w:t>
            </w:r>
            <w:r>
              <w:rPr>
                <w:rStyle w:val="11"/>
              </w:rPr>
              <w:softHyphen/>
              <w:t>ротные средства (СОС)</w:t>
            </w:r>
          </w:p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СОС - СК-ВА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Все запасы и затраты (З+НДС) предприятия покрываются соб</w:t>
            </w:r>
            <w:r>
              <w:rPr>
                <w:rStyle w:val="11"/>
              </w:rPr>
              <w:softHyphen/>
              <w:t>ственными оборотными сред</w:t>
            </w:r>
            <w:r>
              <w:rPr>
                <w:rStyle w:val="11"/>
              </w:rPr>
              <w:softHyphen/>
              <w:t>ствами, т.е. организация не за</w:t>
            </w:r>
            <w:r>
              <w:rPr>
                <w:rStyle w:val="11"/>
              </w:rPr>
              <w:softHyphen/>
              <w:t>висит от внешних кредиторов.</w:t>
            </w:r>
          </w:p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З+НДС &lt; СОС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Встречается редко и не считается идеальной, поскольку говорит о не</w:t>
            </w:r>
            <w:r>
              <w:rPr>
                <w:rStyle w:val="11"/>
              </w:rPr>
              <w:softHyphen/>
              <w:t>умении использовать внешние источники.</w:t>
            </w:r>
          </w:p>
        </w:tc>
      </w:tr>
      <w:tr w:rsidR="008A4FA8">
        <w:trPr>
          <w:trHeight w:hRule="exact" w:val="166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Нормальная</w:t>
            </w:r>
          </w:p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финансовая</w:t>
            </w:r>
          </w:p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устойчивость.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Собственный обо</w:t>
            </w:r>
            <w:r>
              <w:rPr>
                <w:rStyle w:val="11"/>
              </w:rPr>
              <w:softHyphen/>
              <w:t>ротный капитал плюс долгосрочные кредиты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Для покрытия запасов и затрат помимо собственных оборот</w:t>
            </w:r>
            <w:r>
              <w:rPr>
                <w:rStyle w:val="11"/>
              </w:rPr>
              <w:softHyphen/>
              <w:t>ных средств также используют</w:t>
            </w:r>
            <w:r>
              <w:rPr>
                <w:rStyle w:val="11"/>
              </w:rPr>
              <w:softHyphen/>
              <w:t>ся долгосрочные заемные сред</w:t>
            </w:r>
            <w:r>
              <w:rPr>
                <w:rStyle w:val="11"/>
              </w:rPr>
              <w:softHyphen/>
              <w:t>ства.</w:t>
            </w:r>
          </w:p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З+НДС &lt; СОС+ДКЗ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Нормальное финансовое состояние; эффективная производственная дея</w:t>
            </w:r>
            <w:r>
              <w:rPr>
                <w:rStyle w:val="11"/>
              </w:rPr>
              <w:softHyphen/>
              <w:t>тельность. Наиболее желательный тип.</w:t>
            </w:r>
          </w:p>
        </w:tc>
      </w:tr>
      <w:tr w:rsidR="008A4FA8">
        <w:trPr>
          <w:trHeight w:hRule="exact" w:val="167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Неустойчивое финансовое положение.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Собственный обо</w:t>
            </w:r>
            <w:r>
              <w:rPr>
                <w:rStyle w:val="11"/>
              </w:rPr>
              <w:softHyphen/>
              <w:t>ротный капитал плюс долгосрочные и краткосрочные кредиты и займы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Для покрытия запасов и затрат помимо собственных оборот</w:t>
            </w:r>
            <w:r>
              <w:rPr>
                <w:rStyle w:val="11"/>
              </w:rPr>
              <w:softHyphen/>
              <w:t>ных средств также используют</w:t>
            </w:r>
            <w:r>
              <w:rPr>
                <w:rStyle w:val="11"/>
              </w:rPr>
              <w:softHyphen/>
              <w:t>ся долгосрочные и краткосроч</w:t>
            </w:r>
            <w:r>
              <w:rPr>
                <w:rStyle w:val="11"/>
              </w:rPr>
              <w:softHyphen/>
              <w:t>ные заемные средства.</w:t>
            </w:r>
          </w:p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З+НДС &lt; СОС+ДКЗ+ККЗ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Может привести к нарушению платеже</w:t>
            </w:r>
            <w:r>
              <w:rPr>
                <w:rStyle w:val="11"/>
              </w:rPr>
              <w:softHyphen/>
              <w:t>способности, но сохра</w:t>
            </w:r>
            <w:r>
              <w:rPr>
                <w:rStyle w:val="11"/>
              </w:rPr>
              <w:softHyphen/>
              <w:t>няется возможность ее восстановления.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"/>
              </w:rPr>
              <w:t>Кризисное финансовое состояние.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Все возможные ис</w:t>
            </w:r>
            <w:r>
              <w:rPr>
                <w:rStyle w:val="11"/>
              </w:rPr>
              <w:softHyphen/>
              <w:t>точники покрытия затрат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Величина запасов превышает собственные оборотные сред</w:t>
            </w:r>
            <w:r>
              <w:rPr>
                <w:rStyle w:val="11"/>
              </w:rPr>
              <w:softHyphen/>
              <w:t>ства и кредиты банка.</w:t>
            </w:r>
          </w:p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"/>
              </w:rPr>
              <w:t>З+НДС &lt; СОС+ДКЗ+ККЗ+КЗ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3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Организация находится на грани банкротства.</w:t>
            </w:r>
          </w:p>
        </w:tc>
      </w:tr>
    </w:tbl>
    <w:p w:rsidR="008A4FA8" w:rsidRDefault="00D85D9C">
      <w:pPr>
        <w:pStyle w:val="aa"/>
        <w:framePr w:w="10430" w:wrap="notBeside" w:vAnchor="text" w:hAnchor="text" w:xAlign="center" w:y="1"/>
        <w:shd w:val="clear" w:color="auto" w:fill="auto"/>
        <w:spacing w:line="274" w:lineRule="exact"/>
        <w:jc w:val="both"/>
      </w:pPr>
      <w:r>
        <w:rPr>
          <w:rStyle w:val="ab"/>
        </w:rPr>
        <w:t>Финансовая устойчивость может быть восстановлена</w:t>
      </w:r>
      <w:r>
        <w:t xml:space="preserve"> путём: ускорения оборачиваемости капитала, в результате чего произойдёт относительное его сокращение на рубль оборота; </w:t>
      </w:r>
      <w:proofErr w:type="spellStart"/>
      <w:r>
        <w:t>обосн</w:t>
      </w:r>
      <w:proofErr w:type="spellEnd"/>
      <w:r>
        <w:t xml:space="preserve"> о- ванного уменьшения запасов и затрат (до норматива); пополнения собственного оборотного капи</w:t>
      </w:r>
      <w:r>
        <w:softHyphen/>
        <w:t>тала за счёт внутренних и внешних источников.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line="283" w:lineRule="exact"/>
        <w:ind w:left="120" w:right="160" w:firstLine="720"/>
        <w:jc w:val="both"/>
      </w:pPr>
      <w:r>
        <w:t xml:space="preserve">Для оценки финансовой устойчивости предприятия применяется набор или система </w:t>
      </w:r>
      <w:proofErr w:type="spellStart"/>
      <w:r>
        <w:t>коэ</w:t>
      </w:r>
      <w:proofErr w:type="spellEnd"/>
      <w:r>
        <w:t xml:space="preserve"> </w:t>
      </w:r>
      <w:proofErr w:type="spellStart"/>
      <w:r>
        <w:t>ф</w:t>
      </w:r>
      <w:proofErr w:type="spellEnd"/>
      <w:r>
        <w:t xml:space="preserve">- </w:t>
      </w:r>
      <w:proofErr w:type="spellStart"/>
      <w:r>
        <w:t>фициентов</w:t>
      </w:r>
      <w:proofErr w:type="spellEnd"/>
      <w:r>
        <w:t>.</w:t>
      </w:r>
    </w:p>
    <w:p w:rsidR="008A4FA8" w:rsidRDefault="00D85D9C">
      <w:pPr>
        <w:pStyle w:val="aa"/>
        <w:framePr w:w="10488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lastRenderedPageBreak/>
        <w:t>Таблица 13 - Показатели финансовой устойчивости.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5813"/>
        <w:gridCol w:w="2280"/>
        <w:gridCol w:w="1709"/>
      </w:tblGrid>
      <w:tr w:rsidR="008A4FA8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after="60" w:line="230" w:lineRule="exact"/>
              <w:ind w:left="280" w:firstLine="0"/>
            </w:pPr>
            <w:r>
              <w:rPr>
                <w:rStyle w:val="11"/>
              </w:rPr>
              <w:t>№</w:t>
            </w:r>
          </w:p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before="60" w:line="230" w:lineRule="exact"/>
              <w:ind w:left="280" w:firstLine="0"/>
            </w:pPr>
            <w:proofErr w:type="spellStart"/>
            <w:r>
              <w:rPr>
                <w:rStyle w:val="11"/>
              </w:rPr>
              <w:t>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Порядок расчета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83" w:lineRule="exact"/>
              <w:ind w:left="320" w:firstLine="0"/>
            </w:pPr>
            <w:r>
              <w:rPr>
                <w:rStyle w:val="11"/>
              </w:rPr>
              <w:t>Рекомендуе</w:t>
            </w:r>
            <w:r>
              <w:rPr>
                <w:rStyle w:val="11"/>
              </w:rPr>
              <w:softHyphen/>
              <w:t>мое значение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right="280" w:firstLine="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Коэффициент финансовой независимости (автономии)</w:t>
            </w:r>
          </w:p>
        </w:tc>
      </w:tr>
      <w:tr w:rsidR="008A4FA8">
        <w:trPr>
          <w:trHeight w:hRule="exact" w:val="13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Доля собственного капитала в его общем объеме. Превышение указывает на укрепление финансовой независимости предприятия от внешних источников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1"/>
              </w:rPr>
              <w:t>Ка</w:t>
            </w:r>
            <w:proofErr w:type="spellEnd"/>
            <w:r>
              <w:rPr>
                <w:rStyle w:val="11"/>
              </w:rPr>
              <w:t xml:space="preserve"> = СК/ВБ, где СК — соб</w:t>
            </w:r>
            <w:r>
              <w:rPr>
                <w:rStyle w:val="11"/>
              </w:rPr>
              <w:softHyphen/>
              <w:t>ственный капитал, ВБ — ва</w:t>
            </w:r>
            <w:r>
              <w:rPr>
                <w:rStyle w:val="11"/>
              </w:rPr>
              <w:softHyphen/>
              <w:t>люта баланса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Выше 0,5.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Коэффициент финансовой зависимости (напряженности)</w:t>
            </w:r>
          </w:p>
        </w:tc>
      </w:tr>
      <w:tr w:rsidR="008A4FA8">
        <w:trPr>
          <w:trHeight w:hRule="exact" w:val="1234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Доля заемного капитала в его общем объеме. Пре</w:t>
            </w:r>
            <w:r>
              <w:rPr>
                <w:rStyle w:val="11"/>
              </w:rPr>
              <w:softHyphen/>
              <w:t>вышение верхней границы свидетельствует о боль</w:t>
            </w:r>
            <w:r>
              <w:rPr>
                <w:rStyle w:val="11"/>
              </w:rPr>
              <w:softHyphen/>
              <w:t>шой зависимости предприятия от внешних источни</w:t>
            </w:r>
            <w:r>
              <w:rPr>
                <w:rStyle w:val="11"/>
              </w:rPr>
              <w:softHyphen/>
              <w:t>ков финансирования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Кн</w:t>
            </w:r>
            <w:proofErr w:type="spellEnd"/>
            <w:r>
              <w:rPr>
                <w:rStyle w:val="11"/>
              </w:rPr>
              <w:t xml:space="preserve"> = ЗК/ВБ, где ЗК — заемный капитал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Менее 0,5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Коэффициент финансирования (платежеспособности)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Соотношение между собственными и заемными средствами. Возможность покрытия собственным ка</w:t>
            </w:r>
            <w:r>
              <w:rPr>
                <w:rStyle w:val="11"/>
              </w:rPr>
              <w:softHyphen/>
              <w:t>питалом заемных средств.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Кф</w:t>
            </w:r>
            <w:proofErr w:type="spellEnd"/>
            <w:r>
              <w:rPr>
                <w:rStyle w:val="11"/>
              </w:rPr>
              <w:t xml:space="preserve"> = СК/ЗК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Выше 1,0.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Коэффициент финансового риска (</w:t>
            </w:r>
            <w:proofErr w:type="spellStart"/>
            <w:r>
              <w:rPr>
                <w:rStyle w:val="11"/>
              </w:rPr>
              <w:t>левериджа</w:t>
            </w:r>
            <w:proofErr w:type="spellEnd"/>
            <w:r>
              <w:rPr>
                <w:rStyle w:val="11"/>
              </w:rPr>
              <w:t>)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Величина заемного капитала, который предприятие привлекло на каждый рубль собственного капитала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Кфр</w:t>
            </w:r>
            <w:proofErr w:type="spellEnd"/>
            <w:r>
              <w:rPr>
                <w:rStyle w:val="11"/>
              </w:rPr>
              <w:t xml:space="preserve"> = ЗК/СК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Менее 0,5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Коэффициент обеспеченности собственными оборотными средствами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Доля собственных оборотных средств (чистого обо</w:t>
            </w:r>
            <w:r>
              <w:rPr>
                <w:rStyle w:val="11"/>
              </w:rPr>
              <w:softHyphen/>
              <w:t>ротного капитала) в оборотных активах. Чем выше показатель, тем больше возможностей у предприятия в проведении независимой финансовой политики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11"/>
              </w:rPr>
              <w:t xml:space="preserve">Ко = СОС/ОА, </w:t>
            </w:r>
            <w:r>
              <w:rPr>
                <w:rStyle w:val="11"/>
                <w:lang w:val="en-US"/>
              </w:rPr>
              <w:t xml:space="preserve">OA </w:t>
            </w:r>
            <w:r>
              <w:rPr>
                <w:rStyle w:val="11"/>
              </w:rPr>
              <w:t>— оборотные активы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Выше 0,1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Коэффициент маневренности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Доля собственных оборотных средств в собственном капитале. Чем ближе значение показателя к верхней границе, тем больше у предприятия возможностей для финансового маневрирования.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Км = СОС/СК СОС — собствен</w:t>
            </w:r>
            <w:r>
              <w:rPr>
                <w:rStyle w:val="11"/>
              </w:rPr>
              <w:softHyphen/>
              <w:t>ные оборотные средства,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0,2 - 0,5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Коэффициент постоянства</w:t>
            </w:r>
          </w:p>
        </w:tc>
      </w:tr>
      <w:tr w:rsidR="008A4FA8">
        <w:trPr>
          <w:trHeight w:hRule="exact" w:val="850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Доля собственного капитала, направленная на по</w:t>
            </w:r>
            <w:r>
              <w:rPr>
                <w:rStyle w:val="11"/>
              </w:rPr>
              <w:softHyphen/>
              <w:t>крытие немобильной части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Кп</w:t>
            </w:r>
            <w:proofErr w:type="spellEnd"/>
            <w:r>
              <w:rPr>
                <w:rStyle w:val="11"/>
              </w:rPr>
              <w:t xml:space="preserve"> = ВА/СК, где </w:t>
            </w:r>
            <w:r>
              <w:rPr>
                <w:rStyle w:val="11"/>
                <w:lang w:val="en-US"/>
              </w:rPr>
              <w:t xml:space="preserve">BA </w:t>
            </w:r>
            <w:r>
              <w:rPr>
                <w:rStyle w:val="11"/>
              </w:rPr>
              <w:t xml:space="preserve">— </w:t>
            </w:r>
            <w:proofErr w:type="spellStart"/>
            <w:r>
              <w:rPr>
                <w:rStyle w:val="11"/>
              </w:rPr>
              <w:t>внеобо</w:t>
            </w:r>
            <w:r>
              <w:rPr>
                <w:rStyle w:val="11"/>
              </w:rPr>
              <w:softHyphen/>
              <w:t>ротные</w:t>
            </w:r>
            <w:proofErr w:type="spellEnd"/>
            <w:r>
              <w:rPr>
                <w:rStyle w:val="11"/>
              </w:rPr>
              <w:t xml:space="preserve"> активы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numPr>
          <w:ilvl w:val="0"/>
          <w:numId w:val="2"/>
        </w:numPr>
        <w:shd w:val="clear" w:color="auto" w:fill="auto"/>
        <w:tabs>
          <w:tab w:val="left" w:pos="1008"/>
        </w:tabs>
        <w:spacing w:before="189"/>
        <w:ind w:left="120" w:firstLine="72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120" w:right="160" w:firstLine="720"/>
        <w:jc w:val="both"/>
      </w:pPr>
      <w:r>
        <w:t>Деловая активность является комплексной характеристикой предпринимательской деятель</w:t>
      </w:r>
      <w:r>
        <w:softHyphen/>
        <w:t>ности и эффективности использования ресурсов. Уровни деловой активности конкретной органи</w:t>
      </w:r>
      <w:r>
        <w:softHyphen/>
        <w:t>зации отражают этапы ее жизнедеятельности (зарождение, развитие, подъем, спад, кризис, депрес</w:t>
      </w:r>
      <w:r>
        <w:softHyphen/>
        <w:t>сия) и показывают степень адаптации к быстроменяющимся рыночным условиям, качество управ</w:t>
      </w:r>
      <w:r>
        <w:softHyphen/>
        <w:t>ления.</w:t>
      </w:r>
    </w:p>
    <w:p w:rsidR="008A4FA8" w:rsidRDefault="00D85D9C">
      <w:pPr>
        <w:pStyle w:val="4"/>
        <w:shd w:val="clear" w:color="auto" w:fill="auto"/>
        <w:ind w:left="120" w:right="160" w:firstLine="720"/>
        <w:jc w:val="both"/>
      </w:pPr>
      <w:r>
        <w:t>Деловая активность - процесс устойчивой хозяйственной деятельности организации, направленный на эффективное использование ресурсов в целях достижения рыночной конкурен</w:t>
      </w:r>
      <w:r>
        <w:softHyphen/>
        <w:t>тоспособности.</w:t>
      </w:r>
    </w:p>
    <w:p w:rsidR="008A4FA8" w:rsidRDefault="00D85D9C">
      <w:pPr>
        <w:pStyle w:val="4"/>
        <w:shd w:val="clear" w:color="auto" w:fill="auto"/>
        <w:ind w:left="120" w:right="160" w:firstLine="720"/>
        <w:jc w:val="both"/>
      </w:pPr>
      <w:r>
        <w:t>Деловая активность выражает эффективность использования материальных, трудовых, фи</w:t>
      </w:r>
      <w:r>
        <w:softHyphen/>
        <w:t>нансовых и других ресурсов по всем направлениям деятельности и характеризует качество управ</w:t>
      </w:r>
      <w:r>
        <w:softHyphen/>
        <w:t>ления, возможности экономического роста и достаточность капитала организации.</w:t>
      </w:r>
    </w:p>
    <w:p w:rsidR="008A4FA8" w:rsidRDefault="00D85D9C">
      <w:pPr>
        <w:pStyle w:val="4"/>
        <w:shd w:val="clear" w:color="auto" w:fill="auto"/>
        <w:ind w:left="120" w:right="160" w:firstLine="720"/>
        <w:jc w:val="both"/>
      </w:pPr>
      <w:r>
        <w:t>Деловая активность имеет тесную взаимосвязь с другими важнейшими характеристиками предприятия. Прежде всего, речь идет о влиянии деловой активности на инвестиционную привле</w:t>
      </w:r>
      <w:r>
        <w:softHyphen/>
        <w:t xml:space="preserve">кательность, финансовую устойчивость, кредитоспособность. Высокая деловая активность </w:t>
      </w:r>
      <w:proofErr w:type="spellStart"/>
      <w:r>
        <w:t>хозяй</w:t>
      </w:r>
      <w:proofErr w:type="spellEnd"/>
      <w:r>
        <w:t>-</w:t>
      </w:r>
    </w:p>
    <w:p w:rsidR="008A4FA8" w:rsidRDefault="00D85D9C">
      <w:pPr>
        <w:pStyle w:val="ae"/>
        <w:framePr w:h="3965" w:wrap="notBeside" w:vAnchor="text" w:hAnchor="text" w:xAlign="center" w:y="1"/>
        <w:shd w:val="clear" w:color="auto" w:fill="auto"/>
        <w:spacing w:line="274" w:lineRule="exact"/>
        <w:jc w:val="both"/>
      </w:pPr>
      <w:proofErr w:type="spellStart"/>
      <w:r>
        <w:lastRenderedPageBreak/>
        <w:t>ствующего</w:t>
      </w:r>
      <w:proofErr w:type="spellEnd"/>
      <w:r>
        <w:t xml:space="preserve"> субъекта мотивирует потенциальных инвесторов к осуществлению операций с актив а- ми этой компании, вложению средств.</w:t>
      </w:r>
    </w:p>
    <w:p w:rsidR="008A4FA8" w:rsidRDefault="00D85D9C">
      <w:pPr>
        <w:pStyle w:val="ae"/>
        <w:framePr w:h="3965" w:wrap="notBeside" w:vAnchor="text" w:hAnchor="text" w:xAlign="center" w:y="1"/>
        <w:shd w:val="clear" w:color="auto" w:fill="auto"/>
        <w:spacing w:line="274" w:lineRule="exact"/>
      </w:pPr>
      <w:r>
        <w:t>Анализ и оценка деловой активности осуществляется на качественном и количественном уровнях.</w:t>
      </w:r>
    </w:p>
    <w:p w:rsidR="008A4FA8" w:rsidRDefault="00CE455E">
      <w:pPr>
        <w:framePr w:h="3965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3" type="#_x0000_t75" style="width:493.7pt;height:198.25pt">
            <v:imagedata r:id="rId12" r:href="rId13"/>
          </v:shape>
        </w:pict>
      </w:r>
    </w:p>
    <w:p w:rsidR="008A4FA8" w:rsidRDefault="00D85D9C">
      <w:pPr>
        <w:pStyle w:val="ae"/>
        <w:framePr w:h="3965" w:wrap="notBeside" w:vAnchor="text" w:hAnchor="text" w:xAlign="center" w:y="1"/>
        <w:shd w:val="clear" w:color="auto" w:fill="auto"/>
        <w:spacing w:line="230" w:lineRule="exact"/>
      </w:pPr>
      <w:r>
        <w:t>Рис. 3. Система оценки деловой активности.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/>
        <w:ind w:left="20" w:right="20" w:firstLine="700"/>
        <w:jc w:val="both"/>
      </w:pPr>
      <w:r>
        <w:t>Качественные критерии целесообразно сопоставлять с аналогичными параметрами других хозяйствующих субъектов, действующих в данной отрасли или сфере бизнеса. Данные берутся в основном не из бухгалтерской отчетности, а из маркетинговых исследований.</w:t>
      </w:r>
    </w:p>
    <w:p w:rsidR="008A4FA8" w:rsidRDefault="00D85D9C">
      <w:pPr>
        <w:pStyle w:val="4"/>
        <w:shd w:val="clear" w:color="auto" w:fill="auto"/>
        <w:spacing w:after="275"/>
        <w:ind w:left="20" w:right="20" w:firstLine="700"/>
        <w:jc w:val="both"/>
      </w:pPr>
      <w:r>
        <w:t xml:space="preserve">В число </w:t>
      </w:r>
      <w:r>
        <w:rPr>
          <w:rStyle w:val="24"/>
        </w:rPr>
        <w:t>абсолютных показателей</w:t>
      </w:r>
      <w:r>
        <w:t xml:space="preserve"> входят: выручка от продаж, величина активов и капитала, в том числе собственный капитал, прибыль. Оптимальное соотношение между ними можно выра</w:t>
      </w:r>
      <w:r>
        <w:softHyphen/>
        <w:t>зить следующим неравенством:</w:t>
      </w:r>
    </w:p>
    <w:p w:rsidR="008A4FA8" w:rsidRDefault="00D85D9C">
      <w:pPr>
        <w:pStyle w:val="4"/>
        <w:shd w:val="clear" w:color="auto" w:fill="auto"/>
        <w:spacing w:after="353" w:line="230" w:lineRule="exact"/>
        <w:ind w:firstLine="0"/>
        <w:jc w:val="center"/>
      </w:pPr>
      <w:r>
        <w:rPr>
          <w:rStyle w:val="34"/>
        </w:rPr>
        <w:t xml:space="preserve">Темп роста ЧП </w:t>
      </w:r>
      <w:r>
        <w:t xml:space="preserve">&gt; </w:t>
      </w:r>
      <w:r>
        <w:rPr>
          <w:rStyle w:val="34"/>
        </w:rPr>
        <w:t xml:space="preserve">Темп роста В </w:t>
      </w:r>
      <w:r>
        <w:t xml:space="preserve">&gt; </w:t>
      </w:r>
      <w:r>
        <w:rPr>
          <w:rStyle w:val="34"/>
        </w:rPr>
        <w:t xml:space="preserve">Темп роста А </w:t>
      </w:r>
      <w:r>
        <w:t xml:space="preserve">&gt; </w:t>
      </w:r>
      <w:r>
        <w:rPr>
          <w:rStyle w:val="34"/>
        </w:rPr>
        <w:t>100%</w:t>
      </w:r>
    </w:p>
    <w:p w:rsidR="008A4FA8" w:rsidRDefault="00D85D9C">
      <w:pPr>
        <w:pStyle w:val="4"/>
        <w:shd w:val="clear" w:color="auto" w:fill="auto"/>
        <w:spacing w:after="133" w:line="230" w:lineRule="exact"/>
        <w:ind w:firstLine="0"/>
        <w:jc w:val="center"/>
      </w:pPr>
      <w:r>
        <w:t>«Золотое правило» экономики организации</w:t>
      </w:r>
    </w:p>
    <w:p w:rsidR="008A4FA8" w:rsidRDefault="00D85D9C">
      <w:pPr>
        <w:pStyle w:val="4"/>
        <w:shd w:val="clear" w:color="auto" w:fill="auto"/>
        <w:ind w:left="20" w:firstLine="700"/>
        <w:jc w:val="both"/>
      </w:pPr>
      <w:r>
        <w:t>Приведенная зависимость означает, что:</w:t>
      </w:r>
    </w:p>
    <w:p w:rsidR="008A4FA8" w:rsidRDefault="00D85D9C">
      <w:pPr>
        <w:pStyle w:val="4"/>
        <w:shd w:val="clear" w:color="auto" w:fill="auto"/>
        <w:tabs>
          <w:tab w:val="left" w:pos="950"/>
        </w:tabs>
        <w:ind w:left="20" w:firstLine="700"/>
        <w:jc w:val="both"/>
      </w:pPr>
      <w:r>
        <w:t>а)</w:t>
      </w:r>
      <w:r>
        <w:tab/>
        <w:t>экономический потенциал предприятия возрастает;</w:t>
      </w:r>
    </w:p>
    <w:p w:rsidR="008A4FA8" w:rsidRDefault="00D85D9C">
      <w:pPr>
        <w:pStyle w:val="4"/>
        <w:shd w:val="clear" w:color="auto" w:fill="auto"/>
        <w:tabs>
          <w:tab w:val="left" w:pos="1009"/>
        </w:tabs>
        <w:ind w:left="20" w:right="20" w:firstLine="700"/>
        <w:jc w:val="both"/>
      </w:pPr>
      <w:r>
        <w:t>б)</w:t>
      </w:r>
      <w:r>
        <w:tab/>
        <w:t>по сравнению с увеличением экономического потенциала объем реализации возрастает более высокими темпами, т. е. ресурсы предприятия используются более эффективно;</w:t>
      </w:r>
    </w:p>
    <w:p w:rsidR="008A4FA8" w:rsidRDefault="00D85D9C">
      <w:pPr>
        <w:pStyle w:val="4"/>
        <w:shd w:val="clear" w:color="auto" w:fill="auto"/>
        <w:tabs>
          <w:tab w:val="left" w:pos="994"/>
        </w:tabs>
        <w:ind w:left="20" w:right="20" w:firstLine="700"/>
        <w:jc w:val="both"/>
      </w:pPr>
      <w:r>
        <w:t>в)</w:t>
      </w:r>
      <w:r>
        <w:tab/>
        <w:t>прибыль возрастает опережающими темпами, что свидетельствует, как правило, об отно</w:t>
      </w:r>
      <w:r>
        <w:softHyphen/>
        <w:t>сительном снижении издержек производства и обращения.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>Однако на практике даже у стабильно работающих организаций возможны отклонения от указанного соотношения показателей. Причинами этого могут быть: освоение новых видов про</w:t>
      </w:r>
      <w:r>
        <w:softHyphen/>
        <w:t>дукции и технологий, большие капитальные вложения в модернизацию и освоение основных средств, реорганизация структуры управления и производства и другие факторы.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rPr>
          <w:rStyle w:val="24"/>
        </w:rPr>
        <w:t>Относительные показатели</w:t>
      </w:r>
      <w:r>
        <w:t xml:space="preserve"> деловой активности характеризуют эффективность использова</w:t>
      </w:r>
      <w:r>
        <w:softHyphen/>
        <w:t>ния ресурсов организации, это финансовые коэффициенты, показатели оборачиваемости и рента</w:t>
      </w:r>
      <w:r>
        <w:softHyphen/>
        <w:t>бельности активов.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>Оборачиваемость средств, вложенных в имущество организации, может оцениваться: ско</w:t>
      </w:r>
      <w:r>
        <w:softHyphen/>
        <w:t>ростью оборота - количеством оборотов, которое делают за анализируемый период капитал орга</w:t>
      </w:r>
      <w:r>
        <w:softHyphen/>
        <w:t>низации или его составляющие; периодом оборота - средним сроком, за который возвращаются в хозяйственную деятельность организации денежные средства, вложенные в производственно - коммерческие операции.</w:t>
      </w:r>
    </w:p>
    <w:p w:rsidR="008A4FA8" w:rsidRDefault="00D85D9C">
      <w:pPr>
        <w:pStyle w:val="4"/>
        <w:shd w:val="clear" w:color="auto" w:fill="auto"/>
        <w:ind w:left="20" w:firstLine="700"/>
        <w:jc w:val="both"/>
      </w:pPr>
      <w:r>
        <w:t>Анализ оборачиваемости включает четыре вида анализа: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25"/>
        </w:tabs>
        <w:ind w:left="360" w:firstLine="0"/>
      </w:pPr>
      <w:r>
        <w:t>оборачиваемости активов фирмы;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25"/>
        </w:tabs>
        <w:ind w:left="360" w:firstLine="0"/>
      </w:pPr>
      <w:r>
        <w:t>оборачиваемости дебиторской задолженности;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25"/>
        </w:tabs>
        <w:ind w:left="360" w:firstLine="0"/>
      </w:pPr>
      <w:r>
        <w:t>оборачиваемости кредиторской задолженности;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725"/>
        </w:tabs>
        <w:ind w:left="360" w:firstLine="0"/>
      </w:pPr>
      <w:r>
        <w:t>оборачиваемости запасов.</w:t>
      </w:r>
    </w:p>
    <w:p w:rsidR="008A4FA8" w:rsidRDefault="00D85D9C">
      <w:pPr>
        <w:pStyle w:val="4"/>
        <w:shd w:val="clear" w:color="auto" w:fill="auto"/>
        <w:spacing w:after="5"/>
        <w:ind w:left="140" w:right="40" w:firstLine="700"/>
        <w:jc w:val="both"/>
      </w:pPr>
      <w:r>
        <w:t>При анализе деловой активности особое внимание следует обратить на оборачиваемость дебиторской и кредиторской задолженности, т.к. эти величины во многом взаимосвязаны. Сниже</w:t>
      </w:r>
      <w:r>
        <w:softHyphen/>
        <w:t>ние оборачиваемости может означать как проблемы с оплатой счетов, так и более эффективную организацию взаимоотношений с поставщиками, обеспечивающую более выгодный, отложенный график платежей и использующую кредиторскую задолженность как источник получения деше</w:t>
      </w:r>
      <w:r>
        <w:softHyphen/>
        <w:t xml:space="preserve">вых </w:t>
      </w:r>
      <w:r>
        <w:lastRenderedPageBreak/>
        <w:t>финансовых ресурсов.</w:t>
      </w:r>
    </w:p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30" w:lineRule="exact"/>
      </w:pPr>
      <w:r>
        <w:t>Таблица 14 - Относительные показатели деловой активности.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57"/>
        <w:gridCol w:w="2222"/>
        <w:gridCol w:w="5688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180" w:firstLine="0"/>
              <w:jc w:val="right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r>
              <w:rPr>
                <w:rStyle w:val="11"/>
              </w:rPr>
              <w:t>Формула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Экономический смысл</w:t>
            </w:r>
          </w:p>
        </w:tc>
      </w:tr>
      <w:tr w:rsidR="008A4FA8"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Коэффициент оборачивае</w:t>
            </w:r>
            <w:r>
              <w:rPr>
                <w:rStyle w:val="11"/>
              </w:rPr>
              <w:softHyphen/>
              <w:t>мости активов (скорость об</w:t>
            </w:r>
            <w:r>
              <w:rPr>
                <w:rStyle w:val="11"/>
              </w:rPr>
              <w:softHyphen/>
              <w:t>ращения акти</w:t>
            </w:r>
            <w:r>
              <w:rPr>
                <w:rStyle w:val="11"/>
              </w:rPr>
              <w:softHyphen/>
              <w:t>вов)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180" w:firstLine="0"/>
            </w:pPr>
            <w:r>
              <w:rPr>
                <w:rStyle w:val="11"/>
              </w:rPr>
              <w:t>В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Коб.А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proofErr w:type="spellStart"/>
            <w:r>
              <w:rPr>
                <w:rStyle w:val="11"/>
              </w:rPr>
              <w:t>Аср.г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Характеризует интенсивность использования всех имеющихся ресурсов, показывая скорость обо</w:t>
            </w:r>
            <w:r>
              <w:rPr>
                <w:rStyle w:val="11"/>
              </w:rPr>
              <w:softHyphen/>
              <w:t>рота всех средств организации. Показатель можно назвать несколько иначе - отдача активов (капитала) и измерить в рублях, тогда он показывает, сколько рублей проданной продукции приносит каждый рубль активов. Повышение показателя означает бо</w:t>
            </w:r>
            <w:r>
              <w:rPr>
                <w:rStyle w:val="11"/>
              </w:rPr>
              <w:softHyphen/>
              <w:t>лее интенсивное использование активов</w:t>
            </w:r>
          </w:p>
        </w:tc>
      </w:tr>
      <w:tr w:rsidR="008A4FA8">
        <w:trPr>
          <w:trHeight w:hRule="exact" w:val="38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Коэффициент оборачивае</w:t>
            </w:r>
            <w:r>
              <w:rPr>
                <w:rStyle w:val="11"/>
              </w:rPr>
              <w:softHyphen/>
              <w:t>мости соб</w:t>
            </w:r>
            <w:r>
              <w:rPr>
                <w:rStyle w:val="11"/>
              </w:rPr>
              <w:softHyphen/>
              <w:t>ственного ка</w:t>
            </w:r>
            <w:r>
              <w:rPr>
                <w:rStyle w:val="11"/>
              </w:rPr>
              <w:softHyphen/>
              <w:t>питала (</w:t>
            </w:r>
            <w:proofErr w:type="spellStart"/>
            <w:r>
              <w:rPr>
                <w:rStyle w:val="11"/>
              </w:rPr>
              <w:t>Оск</w:t>
            </w:r>
            <w:proofErr w:type="spellEnd"/>
            <w:r>
              <w:rPr>
                <w:rStyle w:val="11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r>
              <w:rPr>
                <w:rStyle w:val="11"/>
              </w:rPr>
              <w:t>В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tabs>
                <w:tab w:val="left" w:leader="hyphen" w:pos="1109"/>
                <w:tab w:val="left" w:leader="hyphen" w:pos="1882"/>
              </w:tabs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Коб.СК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180" w:firstLine="0"/>
            </w:pPr>
            <w:proofErr w:type="spellStart"/>
            <w:r>
              <w:rPr>
                <w:rStyle w:val="11"/>
              </w:rPr>
              <w:t>СКср.г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Определяет скорость оборота собственного капитала и активность средств, принадлежащих соб</w:t>
            </w:r>
            <w:r>
              <w:rPr>
                <w:rStyle w:val="11"/>
              </w:rPr>
              <w:softHyphen/>
              <w:t>ственникам организации. Увеличение показателя свидетельствует о повышении уровня деловой ак</w:t>
            </w:r>
            <w:r>
              <w:rPr>
                <w:rStyle w:val="11"/>
              </w:rPr>
              <w:softHyphen/>
              <w:t>тивности только в том случае, когда его рост дости</w:t>
            </w:r>
            <w:r>
              <w:rPr>
                <w:rStyle w:val="11"/>
              </w:rPr>
              <w:softHyphen/>
              <w:t>гается за счет опережающего увеличения выручки по сравнению с увеличением собственного капита</w:t>
            </w:r>
            <w:r>
              <w:rPr>
                <w:rStyle w:val="11"/>
              </w:rPr>
              <w:softHyphen/>
              <w:t>ла. Повышение значения показателя за счет умень</w:t>
            </w:r>
            <w:r>
              <w:rPr>
                <w:rStyle w:val="11"/>
              </w:rPr>
              <w:softHyphen/>
              <w:t>шения собственного капитала не является призна</w:t>
            </w:r>
            <w:r>
              <w:rPr>
                <w:rStyle w:val="11"/>
              </w:rPr>
              <w:softHyphen/>
              <w:t>ком более высокой деловой активности, а является следствием появления непокрытых убытков, ис</w:t>
            </w:r>
            <w:r>
              <w:rPr>
                <w:rStyle w:val="11"/>
              </w:rPr>
              <w:softHyphen/>
              <w:t>пользования прибыли на цели потребления, сокра</w:t>
            </w:r>
            <w:r>
              <w:rPr>
                <w:rStyle w:val="11"/>
              </w:rPr>
              <w:softHyphen/>
              <w:t>щения деятельности, повлекшим за собой уменьше</w:t>
            </w:r>
            <w:r>
              <w:rPr>
                <w:rStyle w:val="11"/>
              </w:rPr>
              <w:softHyphen/>
              <w:t xml:space="preserve">ние уставного капитала либо </w:t>
            </w:r>
            <w:proofErr w:type="spellStart"/>
            <w:r>
              <w:rPr>
                <w:rStyle w:val="11"/>
              </w:rPr>
              <w:t>реоганизации</w:t>
            </w:r>
            <w:proofErr w:type="spellEnd"/>
            <w:r>
              <w:rPr>
                <w:rStyle w:val="11"/>
              </w:rPr>
              <w:t xml:space="preserve"> фирмы.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180" w:firstLine="0"/>
              <w:jc w:val="right"/>
            </w:pPr>
            <w:r>
              <w:rPr>
                <w:rStyle w:val="11"/>
              </w:rPr>
              <w:t>Фондоотдача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В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Фо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ОСср.г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 xml:space="preserve">Характеризует интенсивность использования основных средств и иных </w:t>
            </w:r>
            <w:proofErr w:type="spellStart"/>
            <w:r>
              <w:rPr>
                <w:rStyle w:val="11"/>
              </w:rPr>
              <w:t>внеоборотных</w:t>
            </w:r>
            <w:proofErr w:type="spellEnd"/>
            <w:r>
              <w:rPr>
                <w:rStyle w:val="11"/>
              </w:rPr>
              <w:t xml:space="preserve"> активов. Показывает, сколько рублей проданной продукции приносит каждый рубль </w:t>
            </w:r>
            <w:proofErr w:type="spellStart"/>
            <w:r>
              <w:rPr>
                <w:rStyle w:val="11"/>
              </w:rPr>
              <w:t>внеоборотных</w:t>
            </w:r>
            <w:proofErr w:type="spellEnd"/>
            <w:r>
              <w:rPr>
                <w:rStyle w:val="11"/>
              </w:rPr>
              <w:t xml:space="preserve"> активов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Коэффициент оборачивае</w:t>
            </w:r>
            <w:r>
              <w:rPr>
                <w:rStyle w:val="11"/>
              </w:rPr>
              <w:softHyphen/>
              <w:t>мости оборот</w:t>
            </w:r>
            <w:r>
              <w:rPr>
                <w:rStyle w:val="11"/>
              </w:rPr>
              <w:softHyphen/>
              <w:t>ных активов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180" w:firstLine="0"/>
            </w:pPr>
            <w:r>
              <w:rPr>
                <w:rStyle w:val="11"/>
              </w:rPr>
              <w:t>В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Коб</w:t>
            </w:r>
            <w:proofErr w:type="spellEnd"/>
            <w:r>
              <w:rPr>
                <w:rStyle w:val="11"/>
              </w:rPr>
              <w:t>.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proofErr w:type="spellStart"/>
            <w:r>
              <w:rPr>
                <w:rStyle w:val="11"/>
              </w:rPr>
              <w:t>ОБСср.г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Характеризует интенсивность использования оборотных средств. Отражает скорость оборота те</w:t>
            </w:r>
            <w:r>
              <w:rPr>
                <w:rStyle w:val="11"/>
              </w:rPr>
              <w:softHyphen/>
              <w:t>кущих (мобильных) активов, или сколько рублей выручки приходится на рубль оборотных активов</w:t>
            </w:r>
          </w:p>
        </w:tc>
      </w:tr>
      <w:tr w:rsidR="008A4FA8"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Коэффициент оборачивае</w:t>
            </w:r>
            <w:r>
              <w:rPr>
                <w:rStyle w:val="11"/>
              </w:rPr>
              <w:softHyphen/>
              <w:t>мости запасов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180" w:firstLine="0"/>
            </w:pPr>
            <w:proofErr w:type="spellStart"/>
            <w:r>
              <w:rPr>
                <w:rStyle w:val="11"/>
              </w:rPr>
              <w:t>Сс</w:t>
            </w:r>
            <w:proofErr w:type="spellEnd"/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11"/>
              </w:rPr>
              <w:t>Коб.з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Зср.г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Характеризует скорость оборота запасов, по</w:t>
            </w:r>
            <w:r>
              <w:rPr>
                <w:rStyle w:val="11"/>
              </w:rPr>
              <w:softHyphen/>
              <w:t>казывает, сколько раз в среднем продаются запасы предприятия за некоторый период времени. Чем выше оборачиваемость запасов компании, тем более эффективным является производство и тем меньше потребность в оборотном капитале для его органи</w:t>
            </w:r>
            <w:r>
              <w:rPr>
                <w:rStyle w:val="11"/>
              </w:rPr>
              <w:softHyphen/>
              <w:t>зации.</w:t>
            </w:r>
          </w:p>
        </w:tc>
      </w:tr>
      <w:tr w:rsidR="008A4FA8">
        <w:trPr>
          <w:trHeight w:hRule="exact" w:val="27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Период обра</w:t>
            </w:r>
            <w:r>
              <w:rPr>
                <w:rStyle w:val="11"/>
              </w:rPr>
              <w:softHyphen/>
              <w:t>щения запасов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r>
              <w:rPr>
                <w:rStyle w:val="11"/>
              </w:rPr>
              <w:t>„ 3ср.г.*3б0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320" w:firstLine="0"/>
            </w:pPr>
            <w:proofErr w:type="spellStart"/>
            <w:r>
              <w:rPr>
                <w:rStyle w:val="11"/>
                <w:vertAlign w:val="superscript"/>
              </w:rPr>
              <w:t>Дз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Сс</w:t>
            </w:r>
            <w:proofErr w:type="spellEnd"/>
            <w:r>
              <w:rPr>
                <w:rStyle w:val="11"/>
              </w:rPr>
              <w:t xml:space="preserve"> ’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Приближенно характеризует длительность производственного цикла и периода хранения гото</w:t>
            </w:r>
            <w:r>
              <w:rPr>
                <w:rStyle w:val="11"/>
              </w:rPr>
              <w:softHyphen/>
              <w:t>вой продукции (товаров) до момента продажи. Чем ниже показатель, тем меньше средств связано в этом наименее ликвидном виде оборотных средств, тем устойчивее финансовое положение организации. Особенно актуально повышение оборачиваемости (снижение времени обращения) запасов, а, следова</w:t>
            </w:r>
            <w:r>
              <w:rPr>
                <w:rStyle w:val="11"/>
              </w:rPr>
              <w:softHyphen/>
              <w:t xml:space="preserve">тельно, и уменьшение их объемов, при большой кредиторской задолженности. Увеличение </w:t>
            </w:r>
            <w:proofErr w:type="spellStart"/>
            <w:r>
              <w:rPr>
                <w:rStyle w:val="11"/>
              </w:rPr>
              <w:t>показате</w:t>
            </w:r>
            <w:proofErr w:type="spellEnd"/>
            <w:r>
              <w:rPr>
                <w:rStyle w:val="11"/>
              </w:rPr>
              <w:t>-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57"/>
        <w:gridCol w:w="2222"/>
        <w:gridCol w:w="5688"/>
      </w:tblGrid>
      <w:tr w:rsidR="008A4FA8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ля свидетельствует об относительном перенакопле</w:t>
            </w:r>
            <w:r>
              <w:rPr>
                <w:rStyle w:val="11"/>
              </w:rPr>
              <w:softHyphen/>
              <w:t>нии запасов и незавершенного производства и (или) сложностях со сбытом продукции</w:t>
            </w:r>
          </w:p>
        </w:tc>
      </w:tr>
      <w:tr w:rsidR="008A4FA8"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Коэффициент оборачивае</w:t>
            </w:r>
            <w:r>
              <w:rPr>
                <w:rStyle w:val="11"/>
              </w:rPr>
              <w:softHyphen/>
              <w:t>мости деби</w:t>
            </w:r>
            <w:r>
              <w:rPr>
                <w:rStyle w:val="11"/>
              </w:rPr>
              <w:softHyphen/>
              <w:t>торской за</w:t>
            </w:r>
            <w:r>
              <w:rPr>
                <w:rStyle w:val="11"/>
              </w:rPr>
              <w:softHyphen/>
              <w:t>долженности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r>
              <w:rPr>
                <w:rStyle w:val="11"/>
              </w:rPr>
              <w:t>В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proofErr w:type="spellStart"/>
            <w:r>
              <w:rPr>
                <w:rStyle w:val="11"/>
              </w:rPr>
              <w:t>Коб.дз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proofErr w:type="spellStart"/>
            <w:r>
              <w:rPr>
                <w:rStyle w:val="11"/>
              </w:rPr>
              <w:t>ДЗср.г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Показывает, сколько раз задолженность обра</w:t>
            </w:r>
            <w:r>
              <w:rPr>
                <w:rStyle w:val="11"/>
              </w:rPr>
              <w:softHyphen/>
              <w:t>зуется и поступает предприятию за исследуемый период. Рост коэффициента показывает относитель</w:t>
            </w:r>
            <w:r>
              <w:rPr>
                <w:rStyle w:val="11"/>
              </w:rPr>
              <w:softHyphen/>
              <w:t>ное уменьшение коммерческого кредитования и улучшение управления дебиторской задолженно</w:t>
            </w:r>
            <w:r>
              <w:rPr>
                <w:rStyle w:val="11"/>
              </w:rPr>
              <w:softHyphen/>
              <w:t>стью.</w:t>
            </w:r>
          </w:p>
        </w:tc>
      </w:tr>
      <w:tr w:rsidR="008A4FA8"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Период пога</w:t>
            </w:r>
            <w:r>
              <w:rPr>
                <w:rStyle w:val="11"/>
              </w:rPr>
              <w:softHyphen/>
              <w:t>шения деби</w:t>
            </w:r>
            <w:r>
              <w:rPr>
                <w:rStyle w:val="11"/>
              </w:rPr>
              <w:softHyphen/>
              <w:t>торской за</w:t>
            </w:r>
            <w:r>
              <w:rPr>
                <w:rStyle w:val="11"/>
              </w:rPr>
              <w:softHyphen/>
              <w:t>долженности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„ Д3ср.г*360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proofErr w:type="spellStart"/>
            <w:r>
              <w:rPr>
                <w:rStyle w:val="11"/>
              </w:rPr>
              <w:t>Ддз</w:t>
            </w:r>
            <w:proofErr w:type="spellEnd"/>
            <w:r>
              <w:rPr>
                <w:rStyle w:val="11"/>
              </w:rPr>
              <w:t xml:space="preserve"> -* </w:t>
            </w:r>
            <w:proofErr w:type="spellStart"/>
            <w:r>
              <w:rPr>
                <w:rStyle w:val="11"/>
                <w:vertAlign w:val="superscript"/>
              </w:rPr>
              <w:t>р</w:t>
            </w:r>
            <w:r>
              <w:rPr>
                <w:rStyle w:val="11"/>
                <w:vertAlign w:val="subscript"/>
              </w:rPr>
              <w:t>в</w:t>
            </w:r>
            <w:proofErr w:type="spellEnd"/>
            <w:r>
              <w:rPr>
                <w:rStyle w:val="11"/>
              </w:rPr>
              <w:t xml:space="preserve"> ,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Характеризует среднюю продолжительность отсрочки платежей, предоставляемых покупателям - средний период, в течение которого поступает опла</w:t>
            </w:r>
            <w:r>
              <w:rPr>
                <w:rStyle w:val="11"/>
              </w:rPr>
              <w:softHyphen/>
              <w:t>та за проданную продукцию и осуществляется по</w:t>
            </w:r>
            <w:r>
              <w:rPr>
                <w:rStyle w:val="11"/>
              </w:rPr>
              <w:softHyphen/>
              <w:t>гашение прочей дебиторской задолженности. Опти</w:t>
            </w:r>
            <w:r>
              <w:rPr>
                <w:rStyle w:val="11"/>
              </w:rPr>
              <w:softHyphen/>
              <w:t>мально значение до 1 месяца.</w:t>
            </w:r>
          </w:p>
        </w:tc>
      </w:tr>
      <w:tr w:rsidR="008A4FA8">
        <w:trPr>
          <w:trHeight w:hRule="exact" w:val="27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Продолжи</w:t>
            </w:r>
            <w:r>
              <w:rPr>
                <w:rStyle w:val="11"/>
              </w:rPr>
              <w:softHyphen/>
              <w:t>тельность операционно</w:t>
            </w:r>
            <w:r>
              <w:rPr>
                <w:rStyle w:val="11"/>
              </w:rPr>
              <w:softHyphen/>
              <w:t>го цикла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r>
              <w:rPr>
                <w:rStyle w:val="11"/>
              </w:rPr>
              <w:t xml:space="preserve">ОЦ = </w:t>
            </w:r>
            <w:proofErr w:type="spellStart"/>
            <w:r>
              <w:rPr>
                <w:rStyle w:val="11"/>
              </w:rPr>
              <w:t>Дз</w:t>
            </w:r>
            <w:proofErr w:type="spellEnd"/>
            <w:r>
              <w:rPr>
                <w:rStyle w:val="11"/>
              </w:rPr>
              <w:t xml:space="preserve"> + </w:t>
            </w:r>
            <w:proofErr w:type="spellStart"/>
            <w:r>
              <w:rPr>
                <w:rStyle w:val="11"/>
              </w:rPr>
              <w:t>Ддз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Характеризует общее время, в течение кото</w:t>
            </w:r>
            <w:r>
              <w:rPr>
                <w:rStyle w:val="11"/>
              </w:rPr>
              <w:softHyphen/>
              <w:t>рого финансовые ресурсы находятся в материальной форме и дебиторской задолженности. (Период, про</w:t>
            </w:r>
            <w:r>
              <w:rPr>
                <w:rStyle w:val="11"/>
              </w:rPr>
              <w:softHyphen/>
              <w:t>ходящий с момента поступления сырья до момента получения оплаты за проданную продукцию). Если он растет, то деловая активность ухудшается, т.к. замедляется оборачиваемость оборотного капитала, у предприятия возникают повышенные потребности в денежных средствах, и, как следствие, финансовые затруднения.</w:t>
            </w:r>
          </w:p>
        </w:tc>
      </w:tr>
      <w:tr w:rsidR="008A4FA8">
        <w:trPr>
          <w:trHeight w:hRule="exact" w:val="1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Коэффициент оборачивае</w:t>
            </w:r>
            <w:r>
              <w:rPr>
                <w:rStyle w:val="11"/>
              </w:rPr>
              <w:softHyphen/>
              <w:t>мости креди</w:t>
            </w:r>
            <w:r>
              <w:rPr>
                <w:rStyle w:val="11"/>
              </w:rPr>
              <w:softHyphen/>
              <w:t>торской за</w:t>
            </w:r>
            <w:r>
              <w:rPr>
                <w:rStyle w:val="11"/>
              </w:rPr>
              <w:softHyphen/>
              <w:t>долженности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proofErr w:type="spellStart"/>
            <w:r>
              <w:rPr>
                <w:rStyle w:val="11"/>
              </w:rPr>
              <w:t>Сс</w:t>
            </w:r>
            <w:proofErr w:type="spellEnd"/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proofErr w:type="spellStart"/>
            <w:r>
              <w:rPr>
                <w:rStyle w:val="11"/>
              </w:rPr>
              <w:t>Коб.кз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proofErr w:type="spellStart"/>
            <w:r>
              <w:rPr>
                <w:rStyle w:val="11"/>
              </w:rPr>
              <w:t>КЗср.г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700"/>
              <w:jc w:val="both"/>
            </w:pPr>
            <w:r>
              <w:rPr>
                <w:rStyle w:val="11"/>
              </w:rPr>
              <w:t>Показывает, сколько раз задолженность обра</w:t>
            </w:r>
            <w:r>
              <w:rPr>
                <w:rStyle w:val="11"/>
              </w:rPr>
              <w:softHyphen/>
              <w:t>зуется и погашается предприятием за исследуемый период. Рост коэффициента показывает относитель</w:t>
            </w:r>
            <w:r>
              <w:rPr>
                <w:rStyle w:val="11"/>
              </w:rPr>
              <w:softHyphen/>
              <w:t>ное уменьшение использования заемных средств и улучшение платежной дисциплины.</w:t>
            </w:r>
          </w:p>
        </w:tc>
      </w:tr>
      <w:tr w:rsidR="008A4FA8">
        <w:trPr>
          <w:trHeight w:hRule="exact" w:val="35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Период пога</w:t>
            </w:r>
            <w:r>
              <w:rPr>
                <w:rStyle w:val="11"/>
              </w:rPr>
              <w:softHyphen/>
              <w:t>шения креди</w:t>
            </w:r>
            <w:r>
              <w:rPr>
                <w:rStyle w:val="11"/>
              </w:rPr>
              <w:softHyphen/>
              <w:t>торской за</w:t>
            </w:r>
            <w:r>
              <w:rPr>
                <w:rStyle w:val="11"/>
              </w:rPr>
              <w:softHyphen/>
              <w:t>долженности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4" w:lineRule="exact"/>
              <w:ind w:left="160" w:firstLine="0"/>
            </w:pPr>
            <w:r>
              <w:rPr>
                <w:rStyle w:val="11"/>
              </w:rPr>
              <w:t xml:space="preserve">„ </w:t>
            </w:r>
            <w:proofErr w:type="spellStart"/>
            <w:r>
              <w:rPr>
                <w:rStyle w:val="11"/>
              </w:rPr>
              <w:t>КЗср.г</w:t>
            </w:r>
            <w:proofErr w:type="spellEnd"/>
            <w:r>
              <w:rPr>
                <w:rStyle w:val="11"/>
              </w:rPr>
              <w:t xml:space="preserve">.* 360 </w:t>
            </w:r>
            <w:proofErr w:type="spellStart"/>
            <w:r>
              <w:rPr>
                <w:rStyle w:val="11"/>
                <w:vertAlign w:val="superscript"/>
              </w:rPr>
              <w:t>Дкз</w:t>
            </w:r>
            <w:proofErr w:type="spellEnd"/>
            <w:r>
              <w:rPr>
                <w:rStyle w:val="11"/>
              </w:rPr>
              <w:t xml:space="preserve"> = Ос •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Характеризует среднюю продолжительность отсрочки платежей, предоставляемой предприятию поставщиками (организация использует в обороте средства кредиторов). Чем он больше, тем активнее предприятие финансирует текущую производствен</w:t>
            </w:r>
            <w:r>
              <w:rPr>
                <w:rStyle w:val="11"/>
              </w:rPr>
              <w:softHyphen/>
              <w:t>ную деятельность за счет непосредственных участ</w:t>
            </w:r>
            <w:r>
              <w:rPr>
                <w:rStyle w:val="11"/>
              </w:rPr>
              <w:softHyphen/>
              <w:t>ников производственного процесса (за счет исполь</w:t>
            </w:r>
            <w:r>
              <w:rPr>
                <w:rStyle w:val="11"/>
              </w:rPr>
              <w:softHyphen/>
              <w:t>зования отсрочки оплаты по счетам, нормативной отсрочки по уплате налогов и т д.). С точки зрения кредиторов оптимально значение до 1 месяца, с внутрихозяйственной точки зрения выгодно увели</w:t>
            </w:r>
            <w:r>
              <w:rPr>
                <w:rStyle w:val="11"/>
              </w:rPr>
              <w:softHyphen/>
              <w:t>чение показателя за счет предусматриваемой в дого</w:t>
            </w:r>
            <w:r>
              <w:rPr>
                <w:rStyle w:val="11"/>
              </w:rPr>
              <w:softHyphen/>
              <w:t>ворах рассрочки платежей.</w:t>
            </w:r>
          </w:p>
        </w:tc>
      </w:tr>
      <w:tr w:rsidR="008A4FA8">
        <w:trPr>
          <w:trHeight w:hRule="exact" w:val="25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Продолжи</w:t>
            </w:r>
            <w:r>
              <w:rPr>
                <w:rStyle w:val="11"/>
              </w:rPr>
              <w:softHyphen/>
              <w:t>тельность фи</w:t>
            </w:r>
            <w:r>
              <w:rPr>
                <w:rStyle w:val="11"/>
              </w:rPr>
              <w:softHyphen/>
              <w:t>нансового цикла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right="640" w:firstLine="0"/>
              <w:jc w:val="right"/>
            </w:pPr>
            <w:r>
              <w:rPr>
                <w:rStyle w:val="11"/>
              </w:rPr>
              <w:t xml:space="preserve">ФЦ = ОЦ - </w:t>
            </w:r>
            <w:proofErr w:type="spellStart"/>
            <w:r>
              <w:rPr>
                <w:rStyle w:val="11"/>
              </w:rPr>
              <w:t>Дкз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700"/>
              <w:jc w:val="both"/>
            </w:pPr>
            <w:r>
              <w:rPr>
                <w:rStyle w:val="11"/>
              </w:rPr>
              <w:t>Характеризует время, в течение которого ин</w:t>
            </w:r>
            <w:r>
              <w:rPr>
                <w:rStyle w:val="11"/>
              </w:rPr>
              <w:softHyphen/>
              <w:t>вестированный капитал (собственный, а также дол</w:t>
            </w:r>
            <w:r>
              <w:rPr>
                <w:rStyle w:val="11"/>
              </w:rPr>
              <w:softHyphen/>
              <w:t>госрочные и краткосрочные кредиты и займы) участвует в финансировании операционного цикла. (Период, проходящий с момента оплаты за посту</w:t>
            </w:r>
            <w:r>
              <w:rPr>
                <w:rStyle w:val="11"/>
              </w:rPr>
              <w:softHyphen/>
              <w:t>пившие ТМЦ и выплат, связанных с производством и продажей продукции до момента получения опла</w:t>
            </w:r>
            <w:r>
              <w:rPr>
                <w:rStyle w:val="11"/>
              </w:rPr>
              <w:softHyphen/>
              <w:t>ты за проданную продукцию). Чем он меньше, тем выше деловая активность предприятия.</w:t>
            </w:r>
          </w:p>
        </w:tc>
      </w:tr>
    </w:tbl>
    <w:p w:rsidR="008A4FA8" w:rsidRDefault="00D85D9C">
      <w:pPr>
        <w:rPr>
          <w:sz w:val="2"/>
          <w:szCs w:val="2"/>
        </w:rPr>
      </w:pPr>
      <w:r>
        <w:br w:type="page"/>
      </w:r>
    </w:p>
    <w:p w:rsidR="008A4FA8" w:rsidRDefault="00CE455E">
      <w:pPr>
        <w:framePr w:h="3888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4" type="#_x0000_t75" style="width:449.75pt;height:193.55pt">
            <v:imagedata r:id="rId14" r:href="rId15"/>
          </v:shape>
        </w:pic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50"/>
        <w:shd w:val="clear" w:color="auto" w:fill="auto"/>
        <w:spacing w:after="54" w:line="250" w:lineRule="exact"/>
        <w:ind w:left="5280"/>
      </w:pPr>
      <w:bookmarkStart w:id="1" w:name="bookmark8"/>
      <w:r>
        <w:t>ФННЛНСОВЫП ЦИКЛ</w:t>
      </w:r>
      <w:bookmarkEnd w:id="1"/>
    </w:p>
    <w:p w:rsidR="008A4FA8" w:rsidRDefault="00D85D9C">
      <w:pPr>
        <w:pStyle w:val="4"/>
        <w:shd w:val="clear" w:color="auto" w:fill="auto"/>
        <w:spacing w:after="263" w:line="230" w:lineRule="exact"/>
        <w:ind w:left="3280" w:firstLine="0"/>
      </w:pPr>
      <w:r>
        <w:t>Рис.4. Этапы обращения оборотных средств.</w:t>
      </w:r>
    </w:p>
    <w:p w:rsidR="008A4FA8" w:rsidRDefault="00D85D9C">
      <w:pPr>
        <w:pStyle w:val="4"/>
        <w:numPr>
          <w:ilvl w:val="0"/>
          <w:numId w:val="2"/>
        </w:numPr>
        <w:shd w:val="clear" w:color="auto" w:fill="auto"/>
        <w:tabs>
          <w:tab w:val="left" w:pos="268"/>
        </w:tabs>
        <w:ind w:left="100" w:firstLine="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100" w:right="60" w:firstLine="580"/>
        <w:jc w:val="both"/>
      </w:pPr>
      <w:r>
        <w:t>В соответствии с ФЗ «О несостоятельности (банкротстве) организаций» банкротство - при</w:t>
      </w:r>
      <w:r>
        <w:softHyphen/>
        <w:t>знанная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8A4FA8" w:rsidRDefault="00D85D9C">
      <w:pPr>
        <w:pStyle w:val="4"/>
        <w:shd w:val="clear" w:color="auto" w:fill="auto"/>
        <w:ind w:left="100" w:right="60" w:firstLine="580"/>
        <w:jc w:val="both"/>
      </w:pPr>
      <w:r>
        <w:rPr>
          <w:rStyle w:val="24"/>
        </w:rPr>
        <w:t>Признаком банкротства организации считается</w:t>
      </w:r>
      <w:r>
        <w:t xml:space="preserve"> ситуация, когда обязательства и (или) обя</w:t>
      </w:r>
      <w:r>
        <w:softHyphen/>
        <w:t>занность не исполнены в течение трех месяцев с даты, когда они должны были быть исполнены.</w:t>
      </w:r>
    </w:p>
    <w:p w:rsidR="008A4FA8" w:rsidRDefault="00D85D9C">
      <w:pPr>
        <w:pStyle w:val="4"/>
        <w:shd w:val="clear" w:color="auto" w:fill="auto"/>
        <w:ind w:left="100" w:firstLine="0"/>
        <w:jc w:val="both"/>
      </w:pPr>
      <w:r>
        <w:t xml:space="preserve">Финансовый анализ банкротства организации предполагает </w:t>
      </w:r>
      <w:r>
        <w:rPr>
          <w:rStyle w:val="24"/>
        </w:rPr>
        <w:t>два направления</w:t>
      </w:r>
      <w:r>
        <w:t>:</w:t>
      </w:r>
    </w:p>
    <w:p w:rsidR="008A4FA8" w:rsidRDefault="00CE455E">
      <w:pPr>
        <w:pStyle w:val="4"/>
        <w:shd w:val="clear" w:color="auto" w:fill="auto"/>
        <w:ind w:left="680" w:right="60" w:hanging="580"/>
      </w:pPr>
      <w:r>
        <w:pict>
          <v:shape id="_x0000_s1053" type="#_x0000_t202" style="position:absolute;left:0;text-align:left;margin-left:9.9pt;margin-top:.4pt;width:16.7pt;height:10pt;z-index:-125829369;mso-wrap-distance-left:5pt;mso-wrap-distance-top:16.95pt;mso-wrap-distance-right:5.4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4"/>
                    <w:shd w:val="clear" w:color="auto" w:fill="auto"/>
                    <w:spacing w:line="20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1.</w:t>
                  </w:r>
                </w:p>
              </w:txbxContent>
            </v:textbox>
            <w10:wrap type="square" anchorx="margin"/>
          </v:shape>
        </w:pict>
      </w:r>
      <w:r w:rsidR="00D85D9C">
        <w:t>Оценка возможности восстановления платежеспособности организации (для организаций, имеющих признаки банкротства)</w:t>
      </w:r>
    </w:p>
    <w:p w:rsidR="008A4FA8" w:rsidRDefault="00CE455E">
      <w:pPr>
        <w:pStyle w:val="4"/>
        <w:shd w:val="clear" w:color="auto" w:fill="auto"/>
        <w:ind w:left="100" w:right="60" w:firstLine="0"/>
        <w:jc w:val="both"/>
      </w:pPr>
      <w:r>
        <w:pict>
          <v:shape id="_x0000_s1054" type="#_x0000_t202" style="position:absolute;left:0;text-align:left;margin-left:9.3pt;margin-top:.4pt;width:17.1pt;height:10pt;z-index:-125829368;mso-wrap-distance-left:5pt;mso-wrap-distance-right:5.1pt;mso-wrap-distance-bottom:28.7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4"/>
                    <w:shd w:val="clear" w:color="auto" w:fill="auto"/>
                    <w:spacing w:line="200" w:lineRule="exact"/>
                    <w:ind w:left="80" w:firstLine="0"/>
                  </w:pPr>
                  <w:r>
                    <w:rPr>
                      <w:rStyle w:val="Exact0"/>
                      <w:spacing w:val="0"/>
                    </w:rPr>
                    <w:t>2.</w:t>
                  </w:r>
                </w:p>
              </w:txbxContent>
            </v:textbox>
            <w10:wrap type="square" anchorx="margin"/>
          </v:shape>
        </w:pict>
      </w:r>
      <w:r w:rsidR="00D85D9C">
        <w:t>Прогнозирование вероятности банкротства организации (для организаций, находящихся в благоприятных ситуациях).</w:t>
      </w:r>
    </w:p>
    <w:p w:rsidR="008A4FA8" w:rsidRDefault="00D85D9C">
      <w:pPr>
        <w:pStyle w:val="4"/>
        <w:shd w:val="clear" w:color="auto" w:fill="auto"/>
        <w:ind w:left="100" w:firstLine="0"/>
        <w:jc w:val="both"/>
      </w:pPr>
      <w:r>
        <w:t>Таблица 15 - Этапы анализа несостоятельности.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702"/>
        <w:gridCol w:w="6965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Этап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1"/>
              </w:rPr>
              <w:t>Анализ реальной стои</w:t>
            </w:r>
            <w:r>
              <w:rPr>
                <w:rStyle w:val="11"/>
              </w:rPr>
              <w:softHyphen/>
              <w:t>мости активов и обяза</w:t>
            </w:r>
            <w:r>
              <w:rPr>
                <w:rStyle w:val="11"/>
              </w:rPr>
              <w:softHyphen/>
              <w:t>тельств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Проводится с целью выявления возможностей реализации иму</w:t>
            </w:r>
            <w:r>
              <w:rPr>
                <w:rStyle w:val="11"/>
              </w:rPr>
              <w:softHyphen/>
              <w:t>щества для погашения обязательств, а также для расторжения договоров и возврата имущества без штрафных санкций.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Анализ источников по</w:t>
            </w:r>
            <w:r>
              <w:rPr>
                <w:rStyle w:val="11"/>
              </w:rPr>
              <w:softHyphen/>
              <w:t>крытия имущества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Проводится с целью определения качества источников покрытия имущества и выявления внутрихозяйственных резервов, обосно</w:t>
            </w:r>
            <w:r>
              <w:rPr>
                <w:rStyle w:val="11"/>
              </w:rPr>
              <w:softHyphen/>
              <w:t>ванности обязательств, возможностей реструктуризации обяза</w:t>
            </w:r>
            <w:r>
              <w:rPr>
                <w:rStyle w:val="11"/>
              </w:rPr>
              <w:softHyphen/>
              <w:t>тельств по срокам погашения.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Анализ соответствия финансового состояния организации признакам банкротства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Проводится с целью установления основных причин неплатеже</w:t>
            </w:r>
            <w:r>
              <w:rPr>
                <w:rStyle w:val="11"/>
              </w:rPr>
              <w:softHyphen/>
              <w:t>способности путем расчета коэффициентов ликвидности, финан</w:t>
            </w:r>
            <w:r>
              <w:rPr>
                <w:rStyle w:val="11"/>
              </w:rPr>
              <w:softHyphen/>
              <w:t>совой устойчивости и деловой активности.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aa"/>
        <w:framePr w:w="10176" w:wrap="notBeside" w:vAnchor="text" w:hAnchor="text" w:xAlign="center" w:y="1"/>
        <w:shd w:val="clear" w:color="auto" w:fill="auto"/>
        <w:spacing w:line="274" w:lineRule="exact"/>
      </w:pPr>
      <w:r>
        <w:t xml:space="preserve">С целью прогнозирования банкротства организации используются различные модели. К наиболее распространенным относятся модели </w:t>
      </w:r>
      <w:proofErr w:type="spellStart"/>
      <w:r>
        <w:t>Бивера</w:t>
      </w:r>
      <w:proofErr w:type="spellEnd"/>
      <w:r>
        <w:t xml:space="preserve"> и Альтмана.</w:t>
      </w:r>
    </w:p>
    <w:p w:rsidR="008A4FA8" w:rsidRDefault="00D85D9C">
      <w:pPr>
        <w:pStyle w:val="aa"/>
        <w:framePr w:w="10176" w:wrap="notBeside" w:vAnchor="text" w:hAnchor="text" w:xAlign="center" w:y="1"/>
        <w:shd w:val="clear" w:color="auto" w:fill="auto"/>
        <w:spacing w:line="274" w:lineRule="exact"/>
      </w:pPr>
      <w:r>
        <w:rPr>
          <w:rStyle w:val="ab"/>
        </w:rPr>
        <w:t xml:space="preserve">Таблица 16 - Характеристика модели </w:t>
      </w:r>
      <w:proofErr w:type="spellStart"/>
      <w:r>
        <w:rPr>
          <w:rStyle w:val="ab"/>
        </w:rPr>
        <w:t>Бивера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1834"/>
        <w:gridCol w:w="2659"/>
        <w:gridCol w:w="1738"/>
        <w:gridCol w:w="1742"/>
        <w:gridCol w:w="1757"/>
      </w:tblGrid>
      <w:tr w:rsidR="008A4FA8">
        <w:trPr>
          <w:trHeight w:hRule="exact"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Показатель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920" w:firstLine="0"/>
            </w:pPr>
            <w:r>
              <w:rPr>
                <w:rStyle w:val="11"/>
              </w:rPr>
              <w:t>Формула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Оценка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283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1 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2 группа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3 группа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Благоприятная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ситуация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69" w:lineRule="exact"/>
              <w:ind w:left="360" w:firstLine="0"/>
            </w:pPr>
            <w:r>
              <w:rPr>
                <w:rStyle w:val="11"/>
              </w:rPr>
              <w:t>За 5 лет до банкротства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69" w:lineRule="exact"/>
              <w:ind w:left="280" w:firstLine="0"/>
            </w:pPr>
            <w:r>
              <w:rPr>
                <w:rStyle w:val="11"/>
              </w:rPr>
              <w:t>За 1 год до банкротства</w:t>
            </w:r>
          </w:p>
        </w:tc>
      </w:tr>
      <w:tr w:rsidR="008A4FA8">
        <w:trPr>
          <w:trHeight w:hRule="exact" w:val="60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Бивера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300" w:firstLine="0"/>
            </w:pPr>
            <w:proofErr w:type="spellStart"/>
            <w:r>
              <w:rPr>
                <w:rStyle w:val="11"/>
              </w:rPr>
              <w:t>ЧП+Ам</w:t>
            </w:r>
            <w:proofErr w:type="spellEnd"/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680" w:firstLine="0"/>
            </w:pPr>
            <w:r>
              <w:rPr>
                <w:rStyle w:val="11"/>
              </w:rPr>
              <w:t>Кб -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300" w:firstLine="0"/>
            </w:pPr>
            <w:proofErr w:type="spellStart"/>
            <w:r>
              <w:rPr>
                <w:rStyle w:val="11"/>
              </w:rPr>
              <w:t>ЗКср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[0,4 - 0,45]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[0,17 - 0,4)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11"/>
              </w:rPr>
              <w:t>&lt;0,17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Коэффициент текущей лик</w:t>
            </w:r>
            <w:r>
              <w:rPr>
                <w:rStyle w:val="11"/>
              </w:rPr>
              <w:softHyphen/>
              <w:t>видности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300" w:firstLine="0"/>
            </w:pPr>
            <w:proofErr w:type="spellStart"/>
            <w:r>
              <w:rPr>
                <w:rStyle w:val="11"/>
              </w:rPr>
              <w:t>ОБСср.г</w:t>
            </w:r>
            <w:proofErr w:type="spellEnd"/>
            <w:r>
              <w:rPr>
                <w:rStyle w:val="11"/>
              </w:rPr>
              <w:t>.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260" w:firstLine="0"/>
            </w:pPr>
            <w:proofErr w:type="spellStart"/>
            <w:r>
              <w:rPr>
                <w:rStyle w:val="11"/>
              </w:rPr>
              <w:t>Кт.л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920" w:firstLine="0"/>
            </w:pPr>
            <w:proofErr w:type="spellStart"/>
            <w:r>
              <w:rPr>
                <w:rStyle w:val="11"/>
              </w:rPr>
              <w:t>КЗср.+ККЗср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&lt;3,2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&lt;2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&lt;1</w:t>
            </w:r>
          </w:p>
        </w:tc>
      </w:tr>
      <w:tr w:rsidR="008A4FA8">
        <w:trPr>
          <w:trHeight w:hRule="exact" w:val="61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экономической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40" w:firstLine="0"/>
            </w:pPr>
            <w:r>
              <w:rPr>
                <w:rStyle w:val="11"/>
              </w:rPr>
              <w:t>ЧП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920" w:firstLine="0"/>
            </w:pPr>
            <w:proofErr w:type="spellStart"/>
            <w:r>
              <w:rPr>
                <w:rStyle w:val="11"/>
              </w:rPr>
              <w:t>Рэ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40" w:firstLine="0"/>
            </w:pPr>
            <w:proofErr w:type="spellStart"/>
            <w:r>
              <w:rPr>
                <w:rStyle w:val="11"/>
              </w:rPr>
              <w:t>Аср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[0,06-0,08]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(0,04-0,06)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&lt;0,04</w:t>
            </w:r>
          </w:p>
        </w:tc>
      </w:tr>
    </w:tbl>
    <w:p w:rsidR="008A4FA8" w:rsidRDefault="00D85D9C">
      <w:pPr>
        <w:rPr>
          <w:sz w:val="2"/>
          <w:szCs w:val="2"/>
        </w:rPr>
      </w:pPr>
      <w:r>
        <w:br w:type="page"/>
      </w:r>
    </w:p>
    <w:p w:rsidR="008A4FA8" w:rsidRDefault="00D85D9C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1834"/>
        <w:gridCol w:w="2659"/>
        <w:gridCol w:w="1738"/>
        <w:gridCol w:w="1742"/>
        <w:gridCol w:w="1757"/>
      </w:tblGrid>
      <w:tr w:rsidR="008A4FA8">
        <w:trPr>
          <w:trHeight w:hRule="exact" w:val="29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рентабельности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4FA8">
        <w:trPr>
          <w:trHeight w:hRule="exact" w:val="61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"/>
              </w:rPr>
              <w:t>Коэффициент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1"/>
              </w:rPr>
              <w:t>напряженности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right="800" w:firstLine="0"/>
              <w:jc w:val="right"/>
            </w:pPr>
            <w:proofErr w:type="spellStart"/>
            <w:r>
              <w:rPr>
                <w:rStyle w:val="11"/>
              </w:rPr>
              <w:t>ЗКср</w:t>
            </w:r>
            <w:proofErr w:type="spellEnd"/>
            <w:r>
              <w:rPr>
                <w:rStyle w:val="11"/>
              </w:rPr>
              <w:t>.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760" w:firstLine="0"/>
            </w:pPr>
            <w:proofErr w:type="spellStart"/>
            <w:r>
              <w:rPr>
                <w:rStyle w:val="11"/>
              </w:rPr>
              <w:t>Кн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right="800" w:firstLine="0"/>
              <w:jc w:val="right"/>
            </w:pPr>
            <w:proofErr w:type="spellStart"/>
            <w:r>
              <w:rPr>
                <w:rStyle w:val="11"/>
              </w:rPr>
              <w:t>Аср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&lt;0,37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(0,37-0,50]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&gt;0,5</w:t>
            </w:r>
          </w:p>
        </w:tc>
      </w:tr>
      <w:tr w:rsidR="008A4FA8">
        <w:trPr>
          <w:trHeight w:hRule="exact" w:val="167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Коэффициент покрытия ак</w:t>
            </w:r>
            <w:r>
              <w:rPr>
                <w:rStyle w:val="11"/>
              </w:rPr>
              <w:softHyphen/>
              <w:t>тивов соб</w:t>
            </w:r>
            <w:r>
              <w:rPr>
                <w:rStyle w:val="11"/>
              </w:rPr>
              <w:softHyphen/>
              <w:t>ственными оборотными средствами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right="800" w:firstLine="0"/>
              <w:jc w:val="right"/>
            </w:pPr>
            <w:r>
              <w:rPr>
                <w:rStyle w:val="11"/>
              </w:rPr>
              <w:t>СО С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left="760" w:firstLine="0"/>
            </w:pPr>
            <w:proofErr w:type="spellStart"/>
            <w:r>
              <w:rPr>
                <w:rStyle w:val="11"/>
              </w:rPr>
              <w:t>Ксос</w:t>
            </w:r>
            <w:proofErr w:type="spellEnd"/>
            <w:r>
              <w:rPr>
                <w:rStyle w:val="11"/>
              </w:rPr>
              <w:t xml:space="preserve"> -</w:t>
            </w:r>
          </w:p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right="800" w:firstLine="0"/>
              <w:jc w:val="right"/>
            </w:pPr>
            <w:proofErr w:type="spellStart"/>
            <w:r>
              <w:rPr>
                <w:rStyle w:val="11"/>
              </w:rPr>
              <w:t>Аср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&gt;0,4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[0,3-0,4)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1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&lt;0,3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aa"/>
        <w:framePr w:w="9317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>Таблица 17 - Характеристика модели Альтмана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03"/>
        <w:gridCol w:w="1834"/>
        <w:gridCol w:w="854"/>
        <w:gridCol w:w="888"/>
        <w:gridCol w:w="1248"/>
        <w:gridCol w:w="2246"/>
      </w:tblGrid>
      <w:tr w:rsidR="008A4FA8">
        <w:trPr>
          <w:trHeight w:hRule="exact" w:val="293"/>
          <w:jc w:val="center"/>
        </w:trPr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Показатели</w:t>
            </w:r>
          </w:p>
        </w:tc>
      </w:tr>
      <w:tr w:rsidR="008A4FA8">
        <w:trPr>
          <w:trHeight w:hRule="exact" w:val="6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right="220" w:firstLine="0"/>
              <w:jc w:val="right"/>
            </w:pPr>
            <w:r>
              <w:rPr>
                <w:rStyle w:val="11"/>
              </w:rPr>
              <w:t>ОБС-КО</w:t>
            </w:r>
          </w:p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tabs>
                <w:tab w:val="left" w:leader="hyphen" w:pos="675"/>
                <w:tab w:val="left" w:leader="hyphen" w:pos="1630"/>
              </w:tabs>
              <w:spacing w:line="230" w:lineRule="exact"/>
              <w:ind w:left="200" w:firstLine="0"/>
            </w:pPr>
            <w:r>
              <w:rPr>
                <w:rStyle w:val="11"/>
              </w:rPr>
              <w:t xml:space="preserve">К1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left="1060" w:firstLine="0"/>
            </w:pPr>
            <w:r>
              <w:rPr>
                <w:rStyle w:val="11"/>
              </w:rPr>
              <w:t>ЗК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10" w:lineRule="exact"/>
              <w:ind w:right="680" w:firstLine="0"/>
              <w:jc w:val="right"/>
            </w:pPr>
            <w:r>
              <w:rPr>
                <w:rStyle w:val="Arial105pt"/>
              </w:rPr>
              <w:t>ЧП</w:t>
            </w:r>
          </w:p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tabs>
                <w:tab w:val="left" w:leader="hyphen" w:pos="475"/>
                <w:tab w:val="left" w:leader="hyphen" w:pos="965"/>
              </w:tabs>
              <w:spacing w:line="230" w:lineRule="exact"/>
              <w:ind w:firstLine="0"/>
              <w:jc w:val="center"/>
            </w:pPr>
            <w:r>
              <w:rPr>
                <w:rStyle w:val="11"/>
              </w:rPr>
              <w:t xml:space="preserve">К2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00" w:lineRule="exact"/>
              <w:ind w:right="680" w:firstLine="0"/>
              <w:jc w:val="right"/>
            </w:pPr>
            <w:proofErr w:type="spellStart"/>
            <w:r>
              <w:rPr>
                <w:rStyle w:val="10pt1"/>
              </w:rPr>
              <w:t>Аср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10" w:lineRule="exact"/>
              <w:ind w:right="420" w:firstLine="0"/>
              <w:jc w:val="right"/>
            </w:pPr>
            <w:r>
              <w:rPr>
                <w:rStyle w:val="Arial105pt"/>
              </w:rPr>
              <w:t>НП</w:t>
            </w:r>
          </w:p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168" w:lineRule="exact"/>
              <w:ind w:right="420" w:firstLine="0"/>
              <w:jc w:val="right"/>
            </w:pPr>
            <w:r>
              <w:rPr>
                <w:rStyle w:val="11"/>
              </w:rPr>
              <w:t xml:space="preserve">К3 - — </w:t>
            </w:r>
            <w:proofErr w:type="spellStart"/>
            <w:r>
              <w:rPr>
                <w:rStyle w:val="10pt1"/>
              </w:rPr>
              <w:t>Аср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left="920" w:firstLine="0"/>
            </w:pPr>
            <w:proofErr w:type="spellStart"/>
            <w:r>
              <w:rPr>
                <w:rStyle w:val="11"/>
              </w:rPr>
              <w:t>Ракц</w:t>
            </w:r>
            <w:proofErr w:type="spellEnd"/>
            <w:r>
              <w:rPr>
                <w:rStyle w:val="11"/>
              </w:rPr>
              <w:t xml:space="preserve"> В</w:t>
            </w:r>
          </w:p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tabs>
                <w:tab w:val="left" w:leader="hyphen" w:pos="475"/>
                <w:tab w:val="left" w:leader="hyphen" w:pos="1037"/>
                <w:tab w:val="left" w:leader="hyphen" w:pos="2246"/>
                <w:tab w:val="left" w:leader="hyphen" w:pos="2736"/>
              </w:tabs>
              <w:spacing w:line="230" w:lineRule="exact"/>
              <w:ind w:firstLine="0"/>
              <w:jc w:val="center"/>
            </w:pPr>
            <w:r>
              <w:rPr>
                <w:rStyle w:val="11"/>
              </w:rPr>
              <w:t xml:space="preserve">К4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  <w:t xml:space="preserve"> К5 </w:t>
            </w:r>
            <w:r>
              <w:rPr>
                <w:rStyle w:val="11"/>
              </w:rPr>
              <w:tab/>
            </w:r>
            <w:r>
              <w:rPr>
                <w:rStyle w:val="11"/>
              </w:rPr>
              <w:tab/>
            </w:r>
          </w:p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00" w:lineRule="exact"/>
              <w:ind w:left="920" w:firstLine="0"/>
            </w:pPr>
            <w:proofErr w:type="spellStart"/>
            <w:r>
              <w:rPr>
                <w:rStyle w:val="10pt1"/>
              </w:rPr>
              <w:t>Аср</w:t>
            </w:r>
            <w:proofErr w:type="spellEnd"/>
            <w:r>
              <w:rPr>
                <w:rStyle w:val="10pt1"/>
              </w:rPr>
              <w:t xml:space="preserve">. </w:t>
            </w:r>
            <w:proofErr w:type="spellStart"/>
            <w:r>
              <w:rPr>
                <w:rStyle w:val="10pt1"/>
              </w:rPr>
              <w:t>Аср</w:t>
            </w:r>
            <w:proofErr w:type="spellEnd"/>
            <w:r>
              <w:rPr>
                <w:rStyle w:val="10pt1"/>
              </w:rPr>
              <w:t>.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Интегральный показатель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lang w:val="en-US"/>
              </w:rPr>
              <w:t xml:space="preserve">Z=K1*1,2 + </w:t>
            </w:r>
            <w:r>
              <w:rPr>
                <w:rStyle w:val="11"/>
              </w:rPr>
              <w:t>К2*1,4 + КЗ * 3,3 +К4 * 0,6 + К5*1</w:t>
            </w:r>
          </w:p>
        </w:tc>
      </w:tr>
      <w:tr w:rsidR="008A4FA8">
        <w:trPr>
          <w:trHeight w:hRule="exact" w:val="3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lang w:val="en-US"/>
              </w:rPr>
              <w:t>Z&lt;1,8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right="680" w:firstLine="0"/>
              <w:jc w:val="right"/>
            </w:pPr>
            <w:r>
              <w:rPr>
                <w:rStyle w:val="11"/>
                <w:lang w:val="en-US"/>
              </w:rPr>
              <w:t>1.8&lt;Z&lt;2.7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right="420" w:firstLine="0"/>
              <w:jc w:val="right"/>
            </w:pPr>
            <w:r>
              <w:rPr>
                <w:rStyle w:val="11"/>
                <w:lang w:val="en-US"/>
              </w:rPr>
              <w:t>2.7&lt;Z&lt;2.9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lang w:val="en-US"/>
              </w:rPr>
              <w:t>Z&gt;3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Очень высокая ве</w:t>
            </w:r>
            <w:r>
              <w:rPr>
                <w:rStyle w:val="11"/>
              </w:rPr>
              <w:softHyphen/>
              <w:t>роятность банкрот</w:t>
            </w:r>
            <w:r>
              <w:rPr>
                <w:rStyle w:val="11"/>
              </w:rPr>
              <w:softHyphen/>
              <w:t>ства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"/>
              </w:rPr>
              <w:t>Средняя вероятность банкротства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Возможно банк</w:t>
            </w:r>
            <w:r>
              <w:rPr>
                <w:rStyle w:val="11"/>
              </w:rPr>
              <w:softHyphen/>
              <w:t>ротство при изме</w:t>
            </w:r>
            <w:r>
              <w:rPr>
                <w:rStyle w:val="11"/>
              </w:rPr>
              <w:softHyphen/>
              <w:t>нении обстоя</w:t>
            </w:r>
            <w:r>
              <w:rPr>
                <w:rStyle w:val="11"/>
              </w:rPr>
              <w:softHyphen/>
              <w:t>тельствах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317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Очень низкая веро</w:t>
            </w:r>
            <w:r>
              <w:rPr>
                <w:rStyle w:val="11"/>
              </w:rPr>
              <w:softHyphen/>
              <w:t>ятность банкрот</w:t>
            </w:r>
            <w:r>
              <w:rPr>
                <w:rStyle w:val="11"/>
              </w:rPr>
              <w:softHyphen/>
              <w:t>ства</w:t>
            </w:r>
          </w:p>
        </w:tc>
      </w:tr>
    </w:tbl>
    <w:p w:rsidR="008A4FA8" w:rsidRDefault="008A4FA8">
      <w:pPr>
        <w:rPr>
          <w:sz w:val="2"/>
          <w:szCs w:val="2"/>
        </w:rPr>
      </w:pPr>
    </w:p>
    <w:sectPr w:rsidR="008A4FA8" w:rsidSect="00671A23">
      <w:headerReference w:type="even" r:id="rId16"/>
      <w:headerReference w:type="default" r:id="rId17"/>
      <w:footerReference w:type="even" r:id="rId18"/>
      <w:footerReference w:type="default" r:id="rId19"/>
      <w:pgSz w:w="11909" w:h="16838"/>
      <w:pgMar w:top="466" w:right="693" w:bottom="724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9C" w:rsidRDefault="00D85D9C" w:rsidP="008A4FA8">
      <w:r>
        <w:separator/>
      </w:r>
    </w:p>
  </w:endnote>
  <w:endnote w:type="continuationSeparator" w:id="1">
    <w:p w:rsidR="00D85D9C" w:rsidRDefault="00D85D9C" w:rsidP="008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E455E">
    <w:pPr>
      <w:rPr>
        <w:sz w:val="2"/>
        <w:szCs w:val="2"/>
      </w:rPr>
    </w:pPr>
    <w:r w:rsidRPr="00CE4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2pt;margin-top:808.4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E455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71A23" w:rsidRPr="00671A23">
                    <w:rPr>
                      <w:rStyle w:val="a7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E455E">
    <w:pPr>
      <w:rPr>
        <w:sz w:val="2"/>
        <w:szCs w:val="2"/>
      </w:rPr>
    </w:pPr>
    <w:r w:rsidRPr="00CE4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2pt;margin-top:808.4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E455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71A23" w:rsidRPr="00671A23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E455E">
    <w:pPr>
      <w:rPr>
        <w:sz w:val="2"/>
        <w:szCs w:val="2"/>
      </w:rPr>
    </w:pPr>
    <w:r w:rsidRPr="00CE4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5pt;margin-top:800.75pt;width:11.05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E455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71A23" w:rsidRPr="00671A23">
                    <w:rPr>
                      <w:rStyle w:val="a7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E455E">
    <w:pPr>
      <w:rPr>
        <w:sz w:val="2"/>
        <w:szCs w:val="2"/>
      </w:rPr>
    </w:pPr>
    <w:r w:rsidRPr="00CE4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800.75pt;width:11.0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CE455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71A23" w:rsidRPr="00671A23">
                    <w:rPr>
                      <w:rStyle w:val="a7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9C" w:rsidRDefault="00D85D9C"/>
  </w:footnote>
  <w:footnote w:type="continuationSeparator" w:id="1">
    <w:p w:rsidR="00D85D9C" w:rsidRDefault="00D85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E455E">
    <w:pPr>
      <w:rPr>
        <w:sz w:val="2"/>
        <w:szCs w:val="2"/>
      </w:rPr>
    </w:pPr>
    <w:r w:rsidRPr="00CE4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15pt;margin-top:35.4pt;width:4.8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CE455E">
    <w:pPr>
      <w:rPr>
        <w:sz w:val="2"/>
        <w:szCs w:val="2"/>
      </w:rPr>
    </w:pPr>
    <w:r w:rsidRPr="00CE4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15pt;margin-top:35.4pt;width:4.8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28"/>
    <w:multiLevelType w:val="multilevel"/>
    <w:tmpl w:val="7EC48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20E2"/>
    <w:multiLevelType w:val="multilevel"/>
    <w:tmpl w:val="9184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20BD1"/>
    <w:multiLevelType w:val="multilevel"/>
    <w:tmpl w:val="EBD6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3B86"/>
    <w:multiLevelType w:val="multilevel"/>
    <w:tmpl w:val="82741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04088"/>
    <w:multiLevelType w:val="multilevel"/>
    <w:tmpl w:val="A56A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34AB3"/>
    <w:multiLevelType w:val="multilevel"/>
    <w:tmpl w:val="F56E0A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22588"/>
    <w:multiLevelType w:val="multilevel"/>
    <w:tmpl w:val="FF0E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B5272"/>
    <w:multiLevelType w:val="multilevel"/>
    <w:tmpl w:val="5CC6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D1F73"/>
    <w:multiLevelType w:val="multilevel"/>
    <w:tmpl w:val="77B0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D04D7"/>
    <w:multiLevelType w:val="multilevel"/>
    <w:tmpl w:val="A4422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87928"/>
    <w:multiLevelType w:val="multilevel"/>
    <w:tmpl w:val="8A381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05524"/>
    <w:multiLevelType w:val="multilevel"/>
    <w:tmpl w:val="1E38D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A3E6B"/>
    <w:multiLevelType w:val="multilevel"/>
    <w:tmpl w:val="ADC4C5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94398"/>
    <w:multiLevelType w:val="multilevel"/>
    <w:tmpl w:val="9BFEE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4927B5"/>
    <w:multiLevelType w:val="multilevel"/>
    <w:tmpl w:val="E7B21F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C1954"/>
    <w:multiLevelType w:val="multilevel"/>
    <w:tmpl w:val="D206C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E5088"/>
    <w:multiLevelType w:val="multilevel"/>
    <w:tmpl w:val="7270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C65A3"/>
    <w:multiLevelType w:val="multilevel"/>
    <w:tmpl w:val="DB54D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30031"/>
    <w:multiLevelType w:val="multilevel"/>
    <w:tmpl w:val="23E0B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77F13"/>
    <w:multiLevelType w:val="multilevel"/>
    <w:tmpl w:val="C1AC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563C0"/>
    <w:multiLevelType w:val="multilevel"/>
    <w:tmpl w:val="1AD0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36497"/>
    <w:multiLevelType w:val="multilevel"/>
    <w:tmpl w:val="7C58D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00918"/>
    <w:multiLevelType w:val="multilevel"/>
    <w:tmpl w:val="2500B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435630"/>
    <w:multiLevelType w:val="multilevel"/>
    <w:tmpl w:val="5E6E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25377B"/>
    <w:multiLevelType w:val="multilevel"/>
    <w:tmpl w:val="2B2E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E352B"/>
    <w:multiLevelType w:val="multilevel"/>
    <w:tmpl w:val="04EC4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90B17"/>
    <w:multiLevelType w:val="multilevel"/>
    <w:tmpl w:val="51D6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B0639"/>
    <w:multiLevelType w:val="multilevel"/>
    <w:tmpl w:val="BD502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C6D1E"/>
    <w:multiLevelType w:val="multilevel"/>
    <w:tmpl w:val="BFD60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B07136"/>
    <w:multiLevelType w:val="multilevel"/>
    <w:tmpl w:val="EC9CE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724987"/>
    <w:multiLevelType w:val="multilevel"/>
    <w:tmpl w:val="11509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AA4B43"/>
    <w:multiLevelType w:val="multilevel"/>
    <w:tmpl w:val="3CC4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25219B"/>
    <w:multiLevelType w:val="multilevel"/>
    <w:tmpl w:val="F250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AC4884"/>
    <w:multiLevelType w:val="multilevel"/>
    <w:tmpl w:val="7EF044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C55A1A"/>
    <w:multiLevelType w:val="multilevel"/>
    <w:tmpl w:val="9C525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E3491C"/>
    <w:multiLevelType w:val="multilevel"/>
    <w:tmpl w:val="E2D81D6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C1C24"/>
    <w:multiLevelType w:val="multilevel"/>
    <w:tmpl w:val="A4061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D05947"/>
    <w:multiLevelType w:val="multilevel"/>
    <w:tmpl w:val="719A9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060A67"/>
    <w:multiLevelType w:val="multilevel"/>
    <w:tmpl w:val="992A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7828D1"/>
    <w:multiLevelType w:val="multilevel"/>
    <w:tmpl w:val="23C22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CE5021"/>
    <w:multiLevelType w:val="multilevel"/>
    <w:tmpl w:val="B466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00605A"/>
    <w:multiLevelType w:val="multilevel"/>
    <w:tmpl w:val="3C44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1D1FA6"/>
    <w:multiLevelType w:val="multilevel"/>
    <w:tmpl w:val="CBDA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445454"/>
    <w:multiLevelType w:val="multilevel"/>
    <w:tmpl w:val="DF88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66492"/>
    <w:multiLevelType w:val="multilevel"/>
    <w:tmpl w:val="E3B2E37E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D8056F"/>
    <w:multiLevelType w:val="multilevel"/>
    <w:tmpl w:val="64E6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1D0AE0"/>
    <w:multiLevelType w:val="multilevel"/>
    <w:tmpl w:val="E79E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18288E"/>
    <w:multiLevelType w:val="multilevel"/>
    <w:tmpl w:val="119E2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986737"/>
    <w:multiLevelType w:val="multilevel"/>
    <w:tmpl w:val="11AE9A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E7279"/>
    <w:multiLevelType w:val="multilevel"/>
    <w:tmpl w:val="B0F65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9B06C6"/>
    <w:multiLevelType w:val="multilevel"/>
    <w:tmpl w:val="33C8E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D26FEC"/>
    <w:multiLevelType w:val="multilevel"/>
    <w:tmpl w:val="0150D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6"/>
  </w:num>
  <w:num w:numId="5">
    <w:abstractNumId w:val="38"/>
  </w:num>
  <w:num w:numId="6">
    <w:abstractNumId w:val="12"/>
  </w:num>
  <w:num w:numId="7">
    <w:abstractNumId w:val="13"/>
  </w:num>
  <w:num w:numId="8">
    <w:abstractNumId w:val="22"/>
  </w:num>
  <w:num w:numId="9">
    <w:abstractNumId w:val="51"/>
  </w:num>
  <w:num w:numId="10">
    <w:abstractNumId w:val="30"/>
  </w:num>
  <w:num w:numId="11">
    <w:abstractNumId w:val="40"/>
  </w:num>
  <w:num w:numId="12">
    <w:abstractNumId w:val="29"/>
  </w:num>
  <w:num w:numId="13">
    <w:abstractNumId w:val="3"/>
  </w:num>
  <w:num w:numId="14">
    <w:abstractNumId w:val="50"/>
  </w:num>
  <w:num w:numId="15">
    <w:abstractNumId w:val="11"/>
  </w:num>
  <w:num w:numId="16">
    <w:abstractNumId w:val="21"/>
  </w:num>
  <w:num w:numId="17">
    <w:abstractNumId w:val="20"/>
  </w:num>
  <w:num w:numId="18">
    <w:abstractNumId w:val="6"/>
  </w:num>
  <w:num w:numId="19">
    <w:abstractNumId w:val="43"/>
  </w:num>
  <w:num w:numId="20">
    <w:abstractNumId w:val="44"/>
  </w:num>
  <w:num w:numId="21">
    <w:abstractNumId w:val="1"/>
  </w:num>
  <w:num w:numId="22">
    <w:abstractNumId w:val="4"/>
  </w:num>
  <w:num w:numId="23">
    <w:abstractNumId w:val="14"/>
  </w:num>
  <w:num w:numId="24">
    <w:abstractNumId w:val="41"/>
  </w:num>
  <w:num w:numId="25">
    <w:abstractNumId w:val="19"/>
  </w:num>
  <w:num w:numId="26">
    <w:abstractNumId w:val="45"/>
  </w:num>
  <w:num w:numId="27">
    <w:abstractNumId w:val="2"/>
  </w:num>
  <w:num w:numId="28">
    <w:abstractNumId w:val="26"/>
  </w:num>
  <w:num w:numId="29">
    <w:abstractNumId w:val="46"/>
  </w:num>
  <w:num w:numId="30">
    <w:abstractNumId w:val="24"/>
  </w:num>
  <w:num w:numId="31">
    <w:abstractNumId w:val="15"/>
  </w:num>
  <w:num w:numId="32">
    <w:abstractNumId w:val="9"/>
  </w:num>
  <w:num w:numId="33">
    <w:abstractNumId w:val="10"/>
  </w:num>
  <w:num w:numId="34">
    <w:abstractNumId w:val="5"/>
  </w:num>
  <w:num w:numId="35">
    <w:abstractNumId w:val="42"/>
  </w:num>
  <w:num w:numId="36">
    <w:abstractNumId w:val="49"/>
  </w:num>
  <w:num w:numId="37">
    <w:abstractNumId w:val="0"/>
  </w:num>
  <w:num w:numId="38">
    <w:abstractNumId w:val="36"/>
  </w:num>
  <w:num w:numId="39">
    <w:abstractNumId w:val="34"/>
  </w:num>
  <w:num w:numId="40">
    <w:abstractNumId w:val="35"/>
  </w:num>
  <w:num w:numId="41">
    <w:abstractNumId w:val="23"/>
  </w:num>
  <w:num w:numId="42">
    <w:abstractNumId w:val="33"/>
  </w:num>
  <w:num w:numId="43">
    <w:abstractNumId w:val="31"/>
  </w:num>
  <w:num w:numId="44">
    <w:abstractNumId w:val="28"/>
  </w:num>
  <w:num w:numId="45">
    <w:abstractNumId w:val="47"/>
  </w:num>
  <w:num w:numId="46">
    <w:abstractNumId w:val="8"/>
  </w:num>
  <w:num w:numId="47">
    <w:abstractNumId w:val="32"/>
  </w:num>
  <w:num w:numId="48">
    <w:abstractNumId w:val="37"/>
  </w:num>
  <w:num w:numId="49">
    <w:abstractNumId w:val="48"/>
  </w:num>
  <w:num w:numId="50">
    <w:abstractNumId w:val="27"/>
  </w:num>
  <w:num w:numId="51">
    <w:abstractNumId w:val="7"/>
  </w:num>
  <w:num w:numId="52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4FA8"/>
    <w:rsid w:val="00671A23"/>
    <w:rsid w:val="008A4FA8"/>
    <w:rsid w:val="00CE455E"/>
    <w:rsid w:val="00D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F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135pt">
    <w:name w:val="Заголовок №1 + 13;5 pt;Полужирный"/>
    <w:basedOn w:val="1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4">
    <w:name w:val="Основной текст_"/>
    <w:basedOn w:val="a0"/>
    <w:link w:val="4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8A4FA8"/>
    <w:rPr>
      <w:color w:val="000000"/>
      <w:spacing w:val="0"/>
      <w:w w:val="100"/>
      <w:position w:val="0"/>
    </w:rPr>
  </w:style>
  <w:style w:type="character" w:customStyle="1" w:styleId="a8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ad">
    <w:name w:val="Подпись к картинке_"/>
    <w:basedOn w:val="a0"/>
    <w:link w:val="ae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5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Exact">
    <w:name w:val="Основной текст (4) Exact"/>
    <w:basedOn w:val="a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0ptExact">
    <w:name w:val="Основной текст (4) + Не курсив;Интервал 0 pt Exact"/>
    <w:basedOn w:val="40"/>
    <w:rsid w:val="008A4FA8"/>
    <w:rPr>
      <w:i/>
      <w:iCs/>
      <w:spacing w:val="3"/>
      <w:sz w:val="20"/>
      <w:szCs w:val="20"/>
    </w:rPr>
  </w:style>
  <w:style w:type="character" w:customStyle="1" w:styleId="Candara85pt">
    <w:name w:val="Основной текст + Candara;8;5 pt"/>
    <w:basedOn w:val="a4"/>
    <w:rsid w:val="008A4FA8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af0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character" w:customStyle="1" w:styleId="af1">
    <w:name w:val="Подпись к картинке"/>
    <w:basedOn w:val="ad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Заголовок №3"/>
    <w:basedOn w:val="31"/>
    <w:rsid w:val="008A4FA8"/>
    <w:rPr>
      <w:color w:val="000000"/>
      <w:spacing w:val="0"/>
      <w:w w:val="100"/>
      <w:position w:val="0"/>
      <w:lang w:val="en-US"/>
    </w:rPr>
  </w:style>
  <w:style w:type="character" w:customStyle="1" w:styleId="Exact0">
    <w:name w:val="Основной текст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75pt">
    <w:name w:val="Основной текст + 7;5 pt;Малые прописные"/>
    <w:basedOn w:val="a4"/>
    <w:rsid w:val="008A4FA8"/>
    <w:rPr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8A4FA8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6">
    <w:name w:val="Подпись к таблице (2)_"/>
    <w:basedOn w:val="a0"/>
    <w:link w:val="27"/>
    <w:rsid w:val="008A4FA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pt0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0">
    <w:name w:val="Основной текст (4)_"/>
    <w:basedOn w:val="a0"/>
    <w:link w:val="41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3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rial105pt">
    <w:name w:val="Основной текст + Arial;10;5 pt;Полужирный"/>
    <w:basedOn w:val="a4"/>
    <w:rsid w:val="008A4FA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1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2">
    <w:name w:val="Основной текст (4) + Не курсив"/>
    <w:basedOn w:val="40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A4FA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8pt">
    <w:name w:val="Основной текст (6) + 8 pt"/>
    <w:basedOn w:val="6"/>
    <w:rsid w:val="008A4FA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8pt0">
    <w:name w:val="Основной текст (6) + 8 pt;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61">
    <w:name w:val="Основной текст (6) + 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4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2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</w:rPr>
  </w:style>
  <w:style w:type="character" w:customStyle="1" w:styleId="af2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A4FA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8A4FA8"/>
    <w:pPr>
      <w:shd w:val="clear" w:color="auto" w:fill="FFFFFF"/>
      <w:spacing w:after="49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4FA8"/>
    <w:pPr>
      <w:shd w:val="clear" w:color="auto" w:fill="FFFFFF"/>
      <w:spacing w:before="4920" w:after="3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8A4FA8"/>
    <w:pPr>
      <w:shd w:val="clear" w:color="auto" w:fill="FFFFFF"/>
      <w:spacing w:before="360" w:after="3180" w:line="576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">
    <w:name w:val="Основной текст4"/>
    <w:basedOn w:val="a"/>
    <w:link w:val="a4"/>
    <w:rsid w:val="008A4FA8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A4F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8A4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rsid w:val="008A4FA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8A4FA8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картинке (2)"/>
    <w:basedOn w:val="a"/>
    <w:link w:val="2Exact"/>
    <w:rsid w:val="008A4FA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41">
    <w:name w:val="Основной текст (4)"/>
    <w:basedOn w:val="a"/>
    <w:link w:val="40"/>
    <w:rsid w:val="008A4F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7">
    <w:name w:val="Подпись к таблице (2)"/>
    <w:basedOn w:val="a"/>
    <w:link w:val="26"/>
    <w:rsid w:val="008A4FA8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50">
    <w:name w:val="Основной текст (5)"/>
    <w:basedOn w:val="a"/>
    <w:link w:val="5"/>
    <w:rsid w:val="008A4FA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8A4FA8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file:///C:\Users\Samsung\AppData\Local\Temp\FineReader11\media\image15.png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Samsung\AppData\Local\Temp\FineReader11\media\image14.pn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Samsung\AppData\Local\Temp\FineReader11\media\image16.jpe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5946</Words>
  <Characters>33896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2020-04-01T15:28:00Z</dcterms:created>
  <dcterms:modified xsi:type="dcterms:W3CDTF">2020-04-01T15:35:00Z</dcterms:modified>
</cp:coreProperties>
</file>