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90" w:rsidRPr="00A95390" w:rsidRDefault="00A95390" w:rsidP="00A9539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Б</w:t>
      </w:r>
      <w:r w:rsidRPr="00A95390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иохимия мышечного сокращения.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u w:val="single"/>
          <w:lang w:eastAsia="ru-RU"/>
        </w:rPr>
        <w:t>1. Общая характеристика мышц. Строение мышечных клеток.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u w:val="single"/>
          <w:lang w:eastAsia="ru-RU"/>
        </w:rPr>
        <w:t>2. Строение миофибрилл.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u w:val="single"/>
          <w:lang w:eastAsia="ru-RU"/>
        </w:rPr>
        <w:t>3. Сокращение и расслабление мышцы.</w:t>
      </w:r>
    </w:p>
    <w:p w:rsidR="00A95390" w:rsidRPr="00A95390" w:rsidRDefault="00A95390" w:rsidP="00A95390">
      <w:pPr>
        <w:spacing w:line="240" w:lineRule="auto"/>
        <w:jc w:val="center"/>
        <w:outlineLvl w:val="1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A95390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Общая характеристика мышц. Строение мышечных клеток.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Учение о мышцах – это важнейший раздел биохимии, имеющий исключительное значение для спортивной биохимии.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Важнейшей особенностью функционирования мышц является то, что в процессе мышечного сокращения происходит непосредственное превращение химической энергии АТФ в механическую энергию сокращения мышц. Это явление не имеет аналогов в технике и присуще только живым организмам.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У животных и человека два основных типа мышц: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>поперечнополосатые и гладкие</w:t>
      </w:r>
      <w:r w:rsidRPr="00A95390">
        <w:rPr>
          <w:rFonts w:eastAsia="Times New Roman"/>
          <w:sz w:val="24"/>
          <w:szCs w:val="24"/>
          <w:lang w:eastAsia="ru-RU"/>
        </w:rPr>
        <w:t>, причем поперечнополосатые мышцы делятся на два вида – </w:t>
      </w:r>
      <w:r w:rsidRPr="00A95390">
        <w:rPr>
          <w:rFonts w:eastAsia="Times New Roman"/>
          <w:i/>
          <w:iCs/>
          <w:sz w:val="24"/>
          <w:szCs w:val="24"/>
          <w:lang w:eastAsia="ru-RU"/>
        </w:rPr>
        <w:t>скелетные и сердечные</w:t>
      </w:r>
      <w:r w:rsidRPr="00A95390">
        <w:rPr>
          <w:rFonts w:eastAsia="Times New Roman"/>
          <w:sz w:val="24"/>
          <w:szCs w:val="24"/>
          <w:lang w:eastAsia="ru-RU"/>
        </w:rPr>
        <w:t>. Гладкие мышцы характерны для внутренних органов, кровеносных сосудов.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 xml:space="preserve">Поперечнополосатые мышцы состоят из тысяч мышечных клеток – волокон. Волокна объединены соединительно-тканными прослойками и такой же оболочкой – фасцией. Мышечные волокна – </w:t>
      </w:r>
      <w:proofErr w:type="spellStart"/>
      <w:r w:rsidRPr="00A95390">
        <w:rPr>
          <w:rFonts w:eastAsia="Times New Roman"/>
          <w:sz w:val="24"/>
          <w:szCs w:val="24"/>
          <w:lang w:eastAsia="ru-RU"/>
        </w:rPr>
        <w:t>миоциты</w:t>
      </w:r>
      <w:proofErr w:type="spellEnd"/>
      <w:r w:rsidRPr="00A95390">
        <w:rPr>
          <w:rFonts w:eastAsia="Times New Roman"/>
          <w:sz w:val="24"/>
          <w:szCs w:val="24"/>
          <w:lang w:eastAsia="ru-RU"/>
        </w:rPr>
        <w:t xml:space="preserve"> - представляют собой сильно вытянутые многоядерные клетки гигантских размеров от 0,1 до 10см длиной и толщиной около 0,1 – 0,2 мм.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A95390">
        <w:rPr>
          <w:rFonts w:eastAsia="Times New Roman"/>
          <w:sz w:val="24"/>
          <w:szCs w:val="24"/>
          <w:lang w:eastAsia="ru-RU"/>
        </w:rPr>
        <w:t>Миоцит</w:t>
      </w:r>
      <w:proofErr w:type="spellEnd"/>
      <w:r w:rsidRPr="00A95390">
        <w:rPr>
          <w:rFonts w:eastAsia="Times New Roman"/>
          <w:sz w:val="24"/>
          <w:szCs w:val="24"/>
          <w:lang w:eastAsia="ru-RU"/>
        </w:rPr>
        <w:t xml:space="preserve"> состоит из всех обязательных компонентов клетки. Особенностью мышечного волокна является то, что внутри эта клетка содержит большое количество сократительных элементов -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>миофибрилл. </w:t>
      </w:r>
      <w:r w:rsidRPr="00A95390">
        <w:rPr>
          <w:rFonts w:eastAsia="Times New Roman"/>
          <w:sz w:val="24"/>
          <w:szCs w:val="24"/>
          <w:lang w:eastAsia="ru-RU"/>
        </w:rPr>
        <w:t xml:space="preserve">Как и другие клетки тела </w:t>
      </w:r>
      <w:proofErr w:type="spellStart"/>
      <w:r w:rsidRPr="00A95390">
        <w:rPr>
          <w:rFonts w:eastAsia="Times New Roman"/>
          <w:sz w:val="24"/>
          <w:szCs w:val="24"/>
          <w:lang w:eastAsia="ru-RU"/>
        </w:rPr>
        <w:t>миоциты</w:t>
      </w:r>
      <w:proofErr w:type="spellEnd"/>
      <w:r w:rsidRPr="00A95390">
        <w:rPr>
          <w:rFonts w:eastAsia="Times New Roman"/>
          <w:sz w:val="24"/>
          <w:szCs w:val="24"/>
          <w:lang w:eastAsia="ru-RU"/>
        </w:rPr>
        <w:t xml:space="preserve"> содержат ядро, причем, у клеток поперечнополосатых мышц ядер несколько, рибосомы, митохондрии, лизосомы, цитоплазматическую сеть.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b/>
          <w:bCs/>
          <w:sz w:val="24"/>
          <w:szCs w:val="24"/>
          <w:lang w:eastAsia="ru-RU"/>
        </w:rPr>
        <w:t>Цитоплазматическая сеть</w:t>
      </w:r>
      <w:r w:rsidRPr="00A95390">
        <w:rPr>
          <w:rFonts w:eastAsia="Times New Roman"/>
          <w:sz w:val="24"/>
          <w:szCs w:val="24"/>
          <w:lang w:eastAsia="ru-RU"/>
        </w:rPr>
        <w:t> называется в этих клетках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>саркоплазматической сетью. </w:t>
      </w:r>
      <w:r w:rsidRPr="00A95390">
        <w:rPr>
          <w:rFonts w:eastAsia="Times New Roman"/>
          <w:sz w:val="24"/>
          <w:szCs w:val="24"/>
          <w:lang w:eastAsia="ru-RU"/>
        </w:rPr>
        <w:t>Она связана с помощью особых трубочек, называемых Т-трубочками, с клеточной мембранной – сарколеммой. Особо следует выделить в саркоплазматической сети пузырьки, называемые цистернами. Они содержат большое количество ионов кальция. С помощью специального фермента кальций накачивается в цистерны. Этот механизм называется кальциевым насосом и необходим для сокращения мышцы.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b/>
          <w:bCs/>
          <w:sz w:val="24"/>
          <w:szCs w:val="24"/>
          <w:lang w:eastAsia="ru-RU"/>
        </w:rPr>
        <w:t>Цитоплазма </w:t>
      </w:r>
      <w:r w:rsidRPr="00A95390">
        <w:rPr>
          <w:rFonts w:eastAsia="Times New Roman"/>
          <w:sz w:val="24"/>
          <w:szCs w:val="24"/>
          <w:lang w:eastAsia="ru-RU"/>
        </w:rPr>
        <w:t xml:space="preserve">или саркоплазма </w:t>
      </w:r>
      <w:proofErr w:type="spellStart"/>
      <w:r w:rsidRPr="00A95390">
        <w:rPr>
          <w:rFonts w:eastAsia="Times New Roman"/>
          <w:sz w:val="24"/>
          <w:szCs w:val="24"/>
          <w:lang w:eastAsia="ru-RU"/>
        </w:rPr>
        <w:t>миоцитов</w:t>
      </w:r>
      <w:proofErr w:type="spellEnd"/>
      <w:r w:rsidRPr="00A95390">
        <w:rPr>
          <w:rFonts w:eastAsia="Times New Roman"/>
          <w:sz w:val="24"/>
          <w:szCs w:val="24"/>
          <w:lang w:eastAsia="ru-RU"/>
        </w:rPr>
        <w:t xml:space="preserve"> содержит большое количество белков. Здесь немало активных ферментов, среди которых важнейшими являются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>ферменты гликолиза</w:t>
      </w:r>
      <w:r w:rsidRPr="00A95390">
        <w:rPr>
          <w:rFonts w:eastAsia="Times New Roman"/>
          <w:sz w:val="24"/>
          <w:szCs w:val="24"/>
          <w:lang w:eastAsia="ru-RU"/>
        </w:rPr>
        <w:t>, </w:t>
      </w:r>
      <w:proofErr w:type="spellStart"/>
      <w:r w:rsidRPr="00A95390">
        <w:rPr>
          <w:rFonts w:eastAsia="Times New Roman"/>
          <w:b/>
          <w:bCs/>
          <w:sz w:val="24"/>
          <w:szCs w:val="24"/>
          <w:lang w:eastAsia="ru-RU"/>
        </w:rPr>
        <w:t>креатинкиназа</w:t>
      </w:r>
      <w:proofErr w:type="spellEnd"/>
      <w:r w:rsidRPr="00A95390">
        <w:rPr>
          <w:rFonts w:eastAsia="Times New Roman"/>
          <w:b/>
          <w:bCs/>
          <w:sz w:val="24"/>
          <w:szCs w:val="24"/>
          <w:lang w:eastAsia="ru-RU"/>
        </w:rPr>
        <w:t>. </w:t>
      </w:r>
      <w:r w:rsidRPr="00A95390">
        <w:rPr>
          <w:rFonts w:eastAsia="Times New Roman"/>
          <w:sz w:val="24"/>
          <w:szCs w:val="24"/>
          <w:lang w:eastAsia="ru-RU"/>
        </w:rPr>
        <w:t>Немалое значение имеет белок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>миоглобин, </w:t>
      </w:r>
      <w:r w:rsidRPr="00A95390">
        <w:rPr>
          <w:rFonts w:eastAsia="Times New Roman"/>
          <w:sz w:val="24"/>
          <w:szCs w:val="24"/>
          <w:lang w:eastAsia="ru-RU"/>
        </w:rPr>
        <w:t>сохраняющий кислород в мышцах.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Кроме белков в цитоплазме мышечных клеток содержатся </w:t>
      </w:r>
      <w:proofErr w:type="spellStart"/>
      <w:r w:rsidRPr="00A95390">
        <w:rPr>
          <w:rFonts w:eastAsia="Times New Roman"/>
          <w:b/>
          <w:bCs/>
          <w:sz w:val="24"/>
          <w:szCs w:val="24"/>
          <w:lang w:eastAsia="ru-RU"/>
        </w:rPr>
        <w:t>фосфогены</w:t>
      </w:r>
      <w:proofErr w:type="spellEnd"/>
      <w:r w:rsidRPr="00A95390">
        <w:rPr>
          <w:rFonts w:eastAsia="Times New Roman"/>
          <w:b/>
          <w:bCs/>
          <w:sz w:val="24"/>
          <w:szCs w:val="24"/>
          <w:lang w:eastAsia="ru-RU"/>
        </w:rPr>
        <w:t xml:space="preserve"> – </w:t>
      </w:r>
      <w:r w:rsidRPr="00A95390">
        <w:rPr>
          <w:rFonts w:eastAsia="Times New Roman"/>
          <w:sz w:val="24"/>
          <w:szCs w:val="24"/>
          <w:lang w:eastAsia="ru-RU"/>
        </w:rPr>
        <w:t>АТФ, АДФ, АМФ, а также </w:t>
      </w:r>
      <w:proofErr w:type="spellStart"/>
      <w:r w:rsidRPr="00A95390">
        <w:rPr>
          <w:rFonts w:eastAsia="Times New Roman"/>
          <w:b/>
          <w:bCs/>
          <w:sz w:val="24"/>
          <w:szCs w:val="24"/>
          <w:lang w:eastAsia="ru-RU"/>
        </w:rPr>
        <w:t>креатинфосфат</w:t>
      </w:r>
      <w:proofErr w:type="spellEnd"/>
      <w:r w:rsidRPr="00A95390">
        <w:rPr>
          <w:rFonts w:eastAsia="Times New Roman"/>
          <w:b/>
          <w:bCs/>
          <w:sz w:val="24"/>
          <w:szCs w:val="24"/>
          <w:lang w:eastAsia="ru-RU"/>
        </w:rPr>
        <w:t>, </w:t>
      </w:r>
      <w:r w:rsidRPr="00A95390">
        <w:rPr>
          <w:rFonts w:eastAsia="Times New Roman"/>
          <w:sz w:val="24"/>
          <w:szCs w:val="24"/>
          <w:lang w:eastAsia="ru-RU"/>
        </w:rPr>
        <w:t>необходимые для нормального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A95390">
        <w:rPr>
          <w:rFonts w:eastAsia="Times New Roman"/>
          <w:sz w:val="24"/>
          <w:szCs w:val="24"/>
          <w:lang w:eastAsia="ru-RU"/>
        </w:rPr>
        <w:t>снабжения мышцы энергией.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lastRenderedPageBreak/>
        <w:t>Основной углевод мышечной ткани – гликоген. Его концентрация достигает 3%. Свободная глюкоза в саркоплазме встречается в малых концентрациях. В тренируемых на выносливость мышцах накапливается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>запасной жир</w:t>
      </w:r>
      <w:r w:rsidRPr="00A95390">
        <w:rPr>
          <w:rFonts w:eastAsia="Times New Roman"/>
          <w:sz w:val="24"/>
          <w:szCs w:val="24"/>
          <w:lang w:eastAsia="ru-RU"/>
        </w:rPr>
        <w:t>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 xml:space="preserve">Снаружи сарколемма окружена нитями белка – коллагена. Мышечное волокно растягивается и возвращается в исходное состояние за счет упругих сил, возникающих в </w:t>
      </w:r>
      <w:proofErr w:type="spellStart"/>
      <w:r w:rsidRPr="00A95390">
        <w:rPr>
          <w:rFonts w:eastAsia="Times New Roman"/>
          <w:sz w:val="24"/>
          <w:szCs w:val="24"/>
          <w:lang w:eastAsia="ru-RU"/>
        </w:rPr>
        <w:t>коллагеновой</w:t>
      </w:r>
      <w:proofErr w:type="spellEnd"/>
      <w:r w:rsidRPr="00A95390">
        <w:rPr>
          <w:rFonts w:eastAsia="Times New Roman"/>
          <w:sz w:val="24"/>
          <w:szCs w:val="24"/>
          <w:lang w:eastAsia="ru-RU"/>
        </w:rPr>
        <w:t xml:space="preserve"> оболочке.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b/>
          <w:bCs/>
          <w:sz w:val="24"/>
          <w:szCs w:val="24"/>
          <w:lang w:eastAsia="ru-RU"/>
        </w:rPr>
        <w:t>Сократительные элементы</w:t>
      </w:r>
      <w:r w:rsidRPr="00A95390">
        <w:rPr>
          <w:rFonts w:eastAsia="Times New Roman"/>
          <w:sz w:val="24"/>
          <w:szCs w:val="24"/>
          <w:lang w:eastAsia="ru-RU"/>
        </w:rPr>
        <w:t>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>(миофибриллы</w:t>
      </w:r>
      <w:r w:rsidRPr="00A95390">
        <w:rPr>
          <w:rFonts w:eastAsia="Times New Roman"/>
          <w:sz w:val="24"/>
          <w:szCs w:val="24"/>
          <w:lang w:eastAsia="ru-RU"/>
        </w:rPr>
        <w:t>).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 xml:space="preserve">Сократительные элементы – миофибриллы – занимают большую часть объема </w:t>
      </w:r>
      <w:proofErr w:type="spellStart"/>
      <w:r w:rsidRPr="00A95390">
        <w:rPr>
          <w:rFonts w:eastAsia="Times New Roman"/>
          <w:sz w:val="24"/>
          <w:szCs w:val="24"/>
          <w:lang w:eastAsia="ru-RU"/>
        </w:rPr>
        <w:t>миоцитов</w:t>
      </w:r>
      <w:proofErr w:type="spellEnd"/>
      <w:r w:rsidRPr="00A95390">
        <w:rPr>
          <w:rFonts w:eastAsia="Times New Roman"/>
          <w:sz w:val="24"/>
          <w:szCs w:val="24"/>
          <w:lang w:eastAsia="ru-RU"/>
        </w:rPr>
        <w:t>. В нетренированных мышцах миофибриллы расположены, рассеяно, а тренированных они сгруппированы в пучки, называемые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 xml:space="preserve">полями </w:t>
      </w:r>
      <w:proofErr w:type="spellStart"/>
      <w:r w:rsidRPr="00A95390">
        <w:rPr>
          <w:rFonts w:eastAsia="Times New Roman"/>
          <w:b/>
          <w:bCs/>
          <w:sz w:val="24"/>
          <w:szCs w:val="24"/>
          <w:lang w:eastAsia="ru-RU"/>
        </w:rPr>
        <w:t>Конгейма</w:t>
      </w:r>
      <w:proofErr w:type="spellEnd"/>
      <w:r w:rsidRPr="00A95390">
        <w:rPr>
          <w:rFonts w:eastAsia="Times New Roman"/>
          <w:sz w:val="24"/>
          <w:szCs w:val="24"/>
          <w:lang w:eastAsia="ru-RU"/>
        </w:rPr>
        <w:t>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 xml:space="preserve">Микроскопическое изучение строения миофибрилл показало, что они состоят из чередующихся светлых и темных участков или дисков. В мышечных клетках миофибриллы располагаются таким образом, что светлые и темные участки рядом расположенных миофибрилл совпадают, что создает видимую под микроскопом поперечную </w:t>
      </w:r>
      <w:proofErr w:type="spellStart"/>
      <w:r w:rsidRPr="00A95390">
        <w:rPr>
          <w:rFonts w:eastAsia="Times New Roman"/>
          <w:sz w:val="24"/>
          <w:szCs w:val="24"/>
          <w:lang w:eastAsia="ru-RU"/>
        </w:rPr>
        <w:t>исчертанность</w:t>
      </w:r>
      <w:proofErr w:type="spellEnd"/>
      <w:r w:rsidRPr="00A95390">
        <w:rPr>
          <w:rFonts w:eastAsia="Times New Roman"/>
          <w:sz w:val="24"/>
          <w:szCs w:val="24"/>
          <w:lang w:eastAsia="ru-RU"/>
        </w:rPr>
        <w:t xml:space="preserve"> всего мышечного волокна.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Использование электронного микроскопа с очень большим увеличением позволило расшифровать строение миофибрилл и установить причины наличия у них светлых и темных участков. Было обнаружено, что миофибриллы являются сложными структурами, построенными в свою очередь, из большого числа мышечных нитей дух типов –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>толстых и тонких. </w:t>
      </w:r>
      <w:r w:rsidRPr="00A95390">
        <w:rPr>
          <w:rFonts w:eastAsia="Times New Roman"/>
          <w:sz w:val="24"/>
          <w:szCs w:val="24"/>
          <w:lang w:eastAsia="ru-RU"/>
        </w:rPr>
        <w:t>Толстые в два раза толще тонких, соответственно 15 и 7 нм.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Состоят миофибриллы из чередующихся пучков параллельно расположенных толстых и тонких нитей, которые концами заходят друг на друга.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Участок миофибриллы, состоящий из толстых нитей и находящимися между ними концов тонких нитей, обладает двойным лучепреломлением. Под микроскопом эти участки кажутся темными и получили название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>анизотропных или темных дисков (А-диски).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Тонкие участки состоят из тонких нитей и выглядят светлыми. Такие участки называются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>изотропными или светлыми дисками (I-диски). </w:t>
      </w:r>
      <w:r w:rsidRPr="00A95390">
        <w:rPr>
          <w:rFonts w:eastAsia="Times New Roman"/>
          <w:sz w:val="24"/>
          <w:szCs w:val="24"/>
          <w:lang w:eastAsia="ru-RU"/>
        </w:rPr>
        <w:t>В середине пучка тонких нитей поперечно располагается тонкая пластинка из белка, которая фиксирует положение мышечных нитей в пространстве. Эта пластинка хорошо видна под микроскопом и названа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>Z-пластинкой или Z-линией</w:t>
      </w:r>
      <w:r w:rsidRPr="00A95390">
        <w:rPr>
          <w:rFonts w:eastAsia="Times New Roman"/>
          <w:sz w:val="24"/>
          <w:szCs w:val="24"/>
          <w:lang w:eastAsia="ru-RU"/>
        </w:rPr>
        <w:t>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Участок между соседними Z-линиями называется </w:t>
      </w:r>
      <w:proofErr w:type="spellStart"/>
      <w:r w:rsidRPr="00A95390">
        <w:rPr>
          <w:rFonts w:eastAsia="Times New Roman"/>
          <w:b/>
          <w:bCs/>
          <w:sz w:val="24"/>
          <w:szCs w:val="24"/>
          <w:lang w:eastAsia="ru-RU"/>
        </w:rPr>
        <w:t>саркомер</w:t>
      </w:r>
      <w:proofErr w:type="spellEnd"/>
      <w:r w:rsidRPr="00A95390">
        <w:rPr>
          <w:rFonts w:eastAsia="Times New Roman"/>
          <w:b/>
          <w:bCs/>
          <w:sz w:val="24"/>
          <w:szCs w:val="24"/>
          <w:lang w:eastAsia="ru-RU"/>
        </w:rPr>
        <w:t>. </w:t>
      </w:r>
      <w:r w:rsidRPr="00A95390">
        <w:rPr>
          <w:rFonts w:eastAsia="Times New Roman"/>
          <w:sz w:val="24"/>
          <w:szCs w:val="24"/>
          <w:lang w:eastAsia="ru-RU"/>
        </w:rPr>
        <w:t xml:space="preserve">Каждая миофибрилла состоит из тысяч </w:t>
      </w:r>
      <w:proofErr w:type="spellStart"/>
      <w:r w:rsidRPr="00A95390">
        <w:rPr>
          <w:rFonts w:eastAsia="Times New Roman"/>
          <w:sz w:val="24"/>
          <w:szCs w:val="24"/>
          <w:lang w:eastAsia="ru-RU"/>
        </w:rPr>
        <w:t>саркомеров</w:t>
      </w:r>
      <w:proofErr w:type="spellEnd"/>
      <w:r w:rsidRPr="00A95390">
        <w:rPr>
          <w:rFonts w:eastAsia="Times New Roman"/>
          <w:sz w:val="24"/>
          <w:szCs w:val="24"/>
          <w:lang w:eastAsia="ru-RU"/>
        </w:rPr>
        <w:t>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Изучение химического состава миофибрилл показало, что тонкие и толстые нити образованы белками.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Толстые нити состоят из белка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>миозина. </w:t>
      </w:r>
      <w:r w:rsidRPr="00A95390">
        <w:rPr>
          <w:rFonts w:eastAsia="Times New Roman"/>
          <w:sz w:val="24"/>
          <w:szCs w:val="24"/>
          <w:lang w:eastAsia="ru-RU"/>
        </w:rPr>
        <w:t xml:space="preserve">Эти белки образуют двойную спираль с глобулярной головкой на конце. </w:t>
      </w:r>
      <w:proofErr w:type="spellStart"/>
      <w:r w:rsidRPr="00A95390">
        <w:rPr>
          <w:rFonts w:eastAsia="Times New Roman"/>
          <w:sz w:val="24"/>
          <w:szCs w:val="24"/>
          <w:lang w:eastAsia="ru-RU"/>
        </w:rPr>
        <w:t>Миозиновые</w:t>
      </w:r>
      <w:proofErr w:type="spellEnd"/>
      <w:r w:rsidRPr="00A95390">
        <w:rPr>
          <w:rFonts w:eastAsia="Times New Roman"/>
          <w:sz w:val="24"/>
          <w:szCs w:val="24"/>
          <w:lang w:eastAsia="ru-RU"/>
        </w:rPr>
        <w:t xml:space="preserve"> головки обладают </w:t>
      </w:r>
      <w:proofErr w:type="spellStart"/>
      <w:r w:rsidRPr="00A95390">
        <w:rPr>
          <w:rFonts w:eastAsia="Times New Roman"/>
          <w:sz w:val="24"/>
          <w:szCs w:val="24"/>
          <w:lang w:eastAsia="ru-RU"/>
        </w:rPr>
        <w:t>АТФазной</w:t>
      </w:r>
      <w:proofErr w:type="spellEnd"/>
      <w:r w:rsidRPr="00A95390">
        <w:rPr>
          <w:rFonts w:eastAsia="Times New Roman"/>
          <w:sz w:val="24"/>
          <w:szCs w:val="24"/>
          <w:lang w:eastAsia="ru-RU"/>
        </w:rPr>
        <w:t xml:space="preserve"> активностью, то есть способностью расщеплять АТФ. Второй участок миозина обеспечивает связь толстых нитей с тонкими.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Тонкие нити состоят из белков </w:t>
      </w:r>
      <w:r w:rsidRPr="00A95390">
        <w:rPr>
          <w:rFonts w:eastAsia="Times New Roman"/>
          <w:b/>
          <w:bCs/>
          <w:sz w:val="24"/>
          <w:szCs w:val="24"/>
          <w:lang w:eastAsia="ru-RU"/>
        </w:rPr>
        <w:t xml:space="preserve">актина, </w:t>
      </w:r>
      <w:proofErr w:type="spellStart"/>
      <w:r w:rsidRPr="00A95390">
        <w:rPr>
          <w:rFonts w:eastAsia="Times New Roman"/>
          <w:b/>
          <w:bCs/>
          <w:sz w:val="24"/>
          <w:szCs w:val="24"/>
          <w:lang w:eastAsia="ru-RU"/>
        </w:rPr>
        <w:t>тропонина</w:t>
      </w:r>
      <w:proofErr w:type="spellEnd"/>
      <w:r w:rsidRPr="00A95390">
        <w:rPr>
          <w:rFonts w:eastAsia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A95390">
        <w:rPr>
          <w:rFonts w:eastAsia="Times New Roman"/>
          <w:b/>
          <w:bCs/>
          <w:sz w:val="24"/>
          <w:szCs w:val="24"/>
          <w:lang w:eastAsia="ru-RU"/>
        </w:rPr>
        <w:t>тропомиозина</w:t>
      </w:r>
      <w:proofErr w:type="spellEnd"/>
      <w:r w:rsidRPr="00A95390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lastRenderedPageBreak/>
        <w:t>Основной белок в данном случае актин. Он обладает двумя важнейшими свойствами:</w:t>
      </w:r>
    </w:p>
    <w:p w:rsidR="00A95390" w:rsidRPr="00A95390" w:rsidRDefault="00A95390" w:rsidP="00A9539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образует фибриллярный актин, способный к быстрой полимеризации;</w:t>
      </w:r>
    </w:p>
    <w:p w:rsidR="00A95390" w:rsidRPr="00A95390" w:rsidRDefault="00A95390" w:rsidP="00A9539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 xml:space="preserve">актин способен соединяться с </w:t>
      </w:r>
      <w:proofErr w:type="spellStart"/>
      <w:r w:rsidRPr="00A95390">
        <w:rPr>
          <w:rFonts w:eastAsia="Times New Roman"/>
          <w:sz w:val="24"/>
          <w:szCs w:val="24"/>
          <w:lang w:eastAsia="ru-RU"/>
        </w:rPr>
        <w:t>миозиновыми</w:t>
      </w:r>
      <w:proofErr w:type="spellEnd"/>
      <w:r w:rsidRPr="00A95390">
        <w:rPr>
          <w:rFonts w:eastAsia="Times New Roman"/>
          <w:sz w:val="24"/>
          <w:szCs w:val="24"/>
          <w:lang w:eastAsia="ru-RU"/>
        </w:rPr>
        <w:t xml:space="preserve"> головками поперечными мостиками.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sz w:val="24"/>
          <w:szCs w:val="24"/>
          <w:lang w:eastAsia="ru-RU"/>
        </w:rPr>
        <w:t>Другие белки тонких нитей помогают актину осуществлять его функции.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A95390">
        <w:rPr>
          <w:rFonts w:eastAsia="Times New Roman"/>
          <w:b/>
          <w:bCs/>
          <w:sz w:val="24"/>
          <w:szCs w:val="24"/>
          <w:lang w:eastAsia="ru-RU"/>
        </w:rPr>
        <w:t>Строение и механизм сокращения скелетных мышц.</w:t>
      </w:r>
    </w:p>
    <w:p w:rsidR="00A95390" w:rsidRPr="00A95390" w:rsidRDefault="00A95390" w:rsidP="00A9539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0395" cy="7683500"/>
            <wp:effectExtent l="19050" t="0" r="0" b="0"/>
            <wp:docPr id="1" name="Рисунок 1" descr="https://studfile.net/html/2706/664/html_uGCwwd_U0A.7VL4/img-isg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664/html_uGCwwd_U0A.7VL4/img-isgb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C4" w:rsidRDefault="00A95390" w:rsidP="00A95390">
      <w:hyperlink r:id="rId6" w:history="1">
        <w:r w:rsidRPr="00A95390">
          <w:rPr>
            <w:rFonts w:ascii="Arial" w:eastAsia="Times New Roman" w:hAnsi="Arial" w:cs="Arial"/>
            <w:color w:val="1887C6"/>
            <w:sz w:val="34"/>
            <w:lang w:eastAsia="ru-RU"/>
          </w:rPr>
          <w:t xml:space="preserve"> &gt;</w:t>
        </w:r>
      </w:hyperlink>
      <w:hyperlink r:id="rId7" w:history="1">
        <w:r w:rsidRPr="00A95390">
          <w:rPr>
            <w:rFonts w:ascii="Arial" w:eastAsia="Times New Roman" w:hAnsi="Arial" w:cs="Arial"/>
            <w:color w:val="FFFFFF"/>
            <w:sz w:val="34"/>
            <w:szCs w:val="34"/>
            <w:u w:val="single"/>
            <w:shd w:val="clear" w:color="auto" w:fill="B9DDF0"/>
            <w:lang w:eastAsia="ru-RU"/>
          </w:rPr>
          <w:br/>
        </w:r>
      </w:hyperlink>
    </w:p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2DCD"/>
    <w:multiLevelType w:val="multilevel"/>
    <w:tmpl w:val="F54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95390"/>
    <w:rsid w:val="005F04BA"/>
    <w:rsid w:val="006E6FC4"/>
    <w:rsid w:val="009B26F3"/>
    <w:rsid w:val="00A95390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link w:val="10"/>
    <w:uiPriority w:val="9"/>
    <w:qFormat/>
    <w:rsid w:val="00A95390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5390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39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390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539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3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28354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2835447/page: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2020-04-03T09:50:00Z</dcterms:created>
  <dcterms:modified xsi:type="dcterms:W3CDTF">2020-04-03T09:51:00Z</dcterms:modified>
</cp:coreProperties>
</file>