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F767B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>ОРГАНИЗАЦИЯ АУДИТОРСКОЙ ДЕЯТЕЛЬНОСТИ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3"/>
          <w:szCs w:val="33"/>
          <w:lang w:eastAsia="ru-RU"/>
        </w:rPr>
      </w:pPr>
      <w:r w:rsidRPr="007F767B">
        <w:rPr>
          <w:rFonts w:eastAsia="Times New Roman"/>
          <w:b/>
          <w:bCs/>
          <w:color w:val="000000"/>
          <w:sz w:val="33"/>
          <w:szCs w:val="33"/>
          <w:lang w:eastAsia="ru-RU"/>
        </w:rPr>
        <w:t>Аудиторское заключение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Завершающий этап аудита (обобщение и оформление результатов проверки) не менее важен, чем предыдущие этапы (планирование аудита и осуществление аудита). На завершающем этапе аудитор должен обобщить всю полученную в ходе проверки и сосредоточенную в его рабочей документации информацию, обработать ее определенным образом и сформировать на этой базе свое профессиональное мнение о достоверности бухгалтерской отчетности.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Результаты этой работы аудитор должен оформить в виде двух итоговых документов: письменной информации (отчета) и аудиторского заключения, которые передаются экономическому субъекту.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b/>
          <w:bCs/>
          <w:color w:val="000000"/>
          <w:sz w:val="30"/>
          <w:szCs w:val="30"/>
          <w:lang w:eastAsia="ru-RU"/>
        </w:rPr>
        <w:t>Письменная информация (отчет)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t> — это документ, составляемый аудитором и предназначенный для заказчика аудиторской проверки. Целью этого документа является доведение до заказчика сведений о методах, использованных при проведении проверки, о всех отмеченных аудитором ошибках, нарушениях, неточностях, о том, какие меры должны быть приняты для устранения отмеченных недостатков, об основных результатах аудиторской проверки (содержатся или нет существенные ошибки в бухгалтерской отчетности, осуществлялись финансово-хозяйственные операции в соответствии с установленным порядком или же с существенным отклонением от него).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Согласно требованиям федерального стандарта «Письменная информация аудитора руководству экономического субъекта по результатам проведения аудита» и по сложившейся практике в отчете должно быть представлено следующее: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реквизиты аудиторской организации (официальное наименование, юридический и почтовый адрес, номер и дата выдачи лицензии, перечень аудиторов, принимавших участие в проверке, с указанием номеров их квалификационных аттестатов);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реквизиты проверяемой организации (официальное наименование, юридический и почтовый адрес, перечень должностных лиц,   ответственных за составление бухгалтерской отчетности);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указание проверяемого периода времени;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lastRenderedPageBreak/>
        <w:t>• результаты оценок, осуществленных в процессе планирования  аудита (оценка надежности системы внутреннего контроля, оценка составляющих и аудиторского риска в целом, оценка уровней   существенности выбранных базовых показателей);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описание использованных аудиторских процедур (какие сегменты   проверялись с помощью фактических процедур, какие — с помощью аналитических, какие — с помощью документальных, какие сегменты проверялись сплошным образом, а какие — выборочно, какие методы выборочных проверок применялись, как результаты  выборочных проверок распространялись на генеральную совокупность);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выявленные в ходе планирования и осуществления проверки недостатки в организации бухгалтерского учета и в системе внутреннего контроля, ошибки и нарушения при осуществлении финансово-хозяйственных операций, в ведении учета и при составлении  отчетности;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количественная оценка (при наличии такой возможности) ожидаемых ошибок в отчетных данных;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сведения о проверках обособленных подразделений экономического субъекта;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рекомендации и предложения по устранению выявленных ошибок и нарушений, совершенствованию системы бухгалтерского учета и повышению надежности системы внутреннего контроля;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анализ выполнения рекомендаций аудитора, высказанных в письменной информации по результатам проверки предшествующего   периода;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анализ влияния высказанных аудитором замечаний на достоверность бухгалтерской отчетности и аргументация причин, обусловливающих подготовку аудиторского заключения данного вида (безусловно-положительного, условно-положительного, отрицательного, отказа от выражения мнения).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Отчет должен быть подписан аудиторами и привлеченными экспертами, непосредственно проводившими проверку, либо, если проверку осуществляла значительная группа аудиторов, то руководителем этой группы. Конкретный порядок подписи отчета устанавливается внутрифирменным стандартом.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lastRenderedPageBreak/>
        <w:t>В соответствии с федеральным стандартом составление отчета обязательно по завершении каждой аудиторской проверки, по итогам которой предусмотрено представление официального аудиторского заключения. Отчет также должен составляться аудитором и в том случае, когда официальное аудиторское заключение не предоставляется, но составление отчета предусмотрено договором (например, при проведении специального аудита).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Отчет составляется не менее чем в двух экземплярах. Один экземпляр передается заказчику аудиторской проверки (собственнику, руководителю) или лицу, им уполномоченному. Второй экземпляр отчета остается в распоряжении аудиторской фирмы и приобщается к прочей рабочей документации по проверке.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В соответствии с Федеральным законом «Об аудиторской деятельности» №119-ФЗ от 07.08.01 г. аудитор, проведя аудиторскую проверку годовой бухгалтерской отчетности, обязан в установленный договором срок представить проверяемому экономическому субъекту аудиторское заключение.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b/>
          <w:bCs/>
          <w:color w:val="000000"/>
          <w:sz w:val="30"/>
          <w:szCs w:val="30"/>
          <w:lang w:eastAsia="ru-RU"/>
        </w:rPr>
        <w:t>Аудиторское заключение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t> содержит выраженное установленным образом мнение аудитора о достоверности бухгалтерской отчетности проверяемого экономического субъекта и о соответствии порядка ведения им бухгалтерского учета законодательству РФ.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Форма, содержание и порядок представления аудиторского заключения определены федеральными аудиторскими стандартами такими как: «Порядок составления аудиторского заключения о бухгалтерской отчетности», «Дата подписания аудиторского заключения и отражение в нем событий, происшедших после даты составления и представления бухгалтерской отчетности», «Применимость допущения непрерывности деятельности».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Заключение представляет единый документ, который включает вводную, аналитическую и итоговую части и  дает оценку достоверности финансовой (бухгалтерской) отчетности.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b/>
          <w:bCs/>
          <w:color w:val="000000"/>
          <w:sz w:val="30"/>
          <w:szCs w:val="30"/>
          <w:lang w:eastAsia="ru-RU"/>
        </w:rPr>
        <w:t>Вводная часть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t> должна включать: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название документа в целом («Аудиторское заключение»);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юридический адрес и телефоны аудиторской фирмы (фамилию,  имя, отчество аудитора, работающего самостоятельно, и его стаж  работы);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lastRenderedPageBreak/>
        <w:t>• номер, дату выдачи и наименованием органа, выдавшего аудиторской фирме (аудитору) лицензию на осуществление аудиторской   деятельности, а также срок действия лицензии;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номер свидетельства о государственной регистрации аудиторской фирмы (регистрационного свидетельства предпринимателя);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ИНН, номер расчетного счета аудиторской фирмы (аудитора);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фамилии, имена и отчества всех аудиторов, принимавших участие в аудите.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b/>
          <w:bCs/>
          <w:color w:val="000000"/>
          <w:sz w:val="30"/>
          <w:szCs w:val="30"/>
          <w:lang w:eastAsia="ru-RU"/>
        </w:rPr>
        <w:t> 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b/>
          <w:bCs/>
          <w:color w:val="000000"/>
          <w:sz w:val="30"/>
          <w:szCs w:val="30"/>
          <w:lang w:eastAsia="ru-RU"/>
        </w:rPr>
        <w:t>Аналитическая часть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t> аудиторского заключения содержит информацию об общих результатах проверки состояния бухгалтерского учета и отчетности, надежности системы внутреннего контроля, соблюдении экономическим субъектом законодательства при совершении финансово-хозяйственных операций. Аналитическая часть представляет собой отчет аудитора и адресуется администрации предприятия. В ней должны быть изложены результаты проверки состояния внутреннего контроля, организации и ведения бухучета и отчетности, данных о проверке соблюдения субъектом законодательных и нормативных актов при ведении производственно-хозяйственной деятельности.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Аналитическая должна включать: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                     свое название;                                            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                     указание, кому адресована аналитическая</w:t>
      </w:r>
      <w:r w:rsidRPr="007F767B">
        <w:rPr>
          <w:rFonts w:eastAsia="Times New Roman"/>
          <w:b/>
          <w:bCs/>
          <w:color w:val="000000"/>
          <w:sz w:val="30"/>
          <w:szCs w:val="30"/>
          <w:lang w:eastAsia="ru-RU"/>
        </w:rPr>
        <w:t> 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t>часть;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                     наименование экономического субъекта;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                     объект аудита (например, бухгалтерская</w:t>
      </w:r>
      <w:r w:rsidRPr="007F767B">
        <w:rPr>
          <w:rFonts w:eastAsia="Times New Roman"/>
          <w:b/>
          <w:bCs/>
          <w:color w:val="000000"/>
          <w:sz w:val="30"/>
          <w:szCs w:val="30"/>
          <w:lang w:eastAsia="ru-RU"/>
        </w:rPr>
        <w:t> 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t>отчетность за такой-то   год);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                     общие результаты оценки надежности системы внутреннего контроля, описание выявленных в ходе проверки существенных не  соответствий системы внутреннего контроля масштабам и характеру деятельности проверяемого предприятия;              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lastRenderedPageBreak/>
        <w:t>-                     общие результаты проверки состояния бухгалтерского учета и отчетности, описание выявленных в ходе проверки существенных   ошибок и нарушений в ведении учета и составлении бухгалтерской отчетности;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                     общие результаты проверки соблюдения законодательства при совершении финансово-хозяйственных операций, описание выявленных в ходе проверки существенных несоответствий совершения этих операций требованиям действующего законодательства.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Перечисленные выше результаты формируются на основе информации, представленной в отчете аудитора.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Целесообразно также указать в аналитической части такие сведения, как организационно-правовую форму предприятия, его официальное (согласно учредительным документам) сокращенное наименование, юридический и почтовый адрес, телефоны, ИНН, банковские реквизиты, должности и фамилии лиц, ответственных за подготовку бухгалтерской отчетности.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b/>
          <w:bCs/>
          <w:color w:val="000000"/>
          <w:sz w:val="30"/>
          <w:szCs w:val="30"/>
          <w:lang w:eastAsia="ru-RU"/>
        </w:rPr>
        <w:t> 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b/>
          <w:bCs/>
          <w:color w:val="000000"/>
          <w:sz w:val="30"/>
          <w:szCs w:val="30"/>
          <w:lang w:eastAsia="ru-RU"/>
        </w:rPr>
        <w:t>Итоговая часть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t> аудиторского заключения представляет собой мнение аудиторской фирмы (аудитора) о достоверности бухгалтерской отчетности проверяемого предприятия. Итоговая часть должна включать: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 свое название;   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 указание, кому адресована итоговая часть;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 наименование экономического субъекта;     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 объект аудита;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 указание на нормативный акт, которому должна соответствовать бухгалтерская отчетность;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 xml:space="preserve">- распределение ответственности экономического субъекта и аудиторской фирмы (аудитора) в отношении бухгалтерской отчетности. При этом предполагается, что экономический субъект несет ответственность за подготовку и достоверность бухгалтерской отчетности, проверяемой аудиторской фирмой, а аудиторская фирма несет ответственность за высказанное на основе проведенного аудита 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lastRenderedPageBreak/>
        <w:t>мнение о достоверности бухгалтерской отчетности экономического субъекта;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 указание на нормативный акт, в соответствии с которым проводился аудит (Федеральный закон «Об аудиторской деятельности» № 307-ФЗ от 30.12.2008г.);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 если аудиторское заключение отлично от безусловно-положительного, то – изложение существенных фактов, обусловивших составление такого заключения, и, если это возможно, оценку влияния этих фактов на бухгалтерскую отчетность в стоимостном выражении;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 мнение аудиторской фирмы (аудитора) о достоверности бухгалтерской отчетности проверяемого экономического субъекта;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 дату составления заключения;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 подпись аудитора.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К аудиторскому заключению должна быть приложена проверенная бухгалтерская отчетность, идентифицированная аудиторской фирмой установленным ею способом (подписью, печатью, штампом).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Заключение аудитора может быть нескольких видов: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          безусловно-положительное;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          условно-положительное;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          отрицательное;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-          отказ от составления заключения.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В </w:t>
      </w:r>
      <w:r w:rsidRPr="007F767B">
        <w:rPr>
          <w:rFonts w:eastAsia="Times New Roman"/>
          <w:color w:val="000000"/>
          <w:sz w:val="30"/>
          <w:szCs w:val="30"/>
          <w:u w:val="single"/>
          <w:lang w:eastAsia="ru-RU"/>
        </w:rPr>
        <w:t>безусловно-положительном заключении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t> аудитор выражает мнение, что бухгалтерская отчетность экономического субъекта достоверно отражает его финансовое положение, а совершенные им финансовые и хозяйственные операции в основном соответствуют действующим в РФ нормативным актам. Безусловно-положительное заключение составляется в том случае, если аудитор, по крайней мере, убежден в том, что: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бухгалтерская отчетность проверяемого субъекта не содержит существенных ошибок, искажений, неточностей;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lastRenderedPageBreak/>
        <w:t>• бухгалтерский учет соответствует установленным принципам, требованиям, а также учетной политике предприятия;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в пояснительной записке и приложениях достаточно полно раскрыты все вопросы, имеющие отношение к бухгалтерской отчетности;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• данные бухгалтерской отчетности не противоречат сведениям о проверяемом субъекте, ставшими аудитору известными из других источников.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Все остальные виды заключений являются </w:t>
      </w:r>
      <w:r w:rsidRPr="007F767B">
        <w:rPr>
          <w:rFonts w:eastAsia="Times New Roman"/>
          <w:b/>
          <w:bCs/>
          <w:color w:val="000000"/>
          <w:sz w:val="30"/>
          <w:szCs w:val="30"/>
          <w:lang w:eastAsia="ru-RU"/>
        </w:rPr>
        <w:t>модифицированными.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u w:val="single"/>
          <w:lang w:eastAsia="ru-RU"/>
        </w:rPr>
        <w:t>Отрицательное заключение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t> составляется в случае, если аудитор полагает, что бухгалтерская отчетность экономического субъекта содержит существенные искажения, а также если в ходе проверки были выявлены существенные нарушения действующих нормативных актов при осуществлении и отражении в учете финансовых и хозяйственных операций.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В отрицательном заключении аудитор выражает мнение о том, что он не может с полной уверенностью подтвердить достоверность бухгалтерской отчетности.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u w:val="single"/>
          <w:lang w:eastAsia="ru-RU"/>
        </w:rPr>
        <w:t>Условно-положительное заключение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t> аудитора (заключение с оговорками) составляется в случае, если аудитор считает, что безусловно-положительное заключение не может быть составлено, но препятствующие этому факторы не настолько существенны, чтобы составить отрицательное заключение; либо если аудитор считает, что выявленные факторы, препятствующие составлению безусловно-положительного заключения, существенны, но влияние их на достоверность бухгалтерской отчетности устранимо введением оговорки (ограничения) в заключение. В условно-положительном заключении аудитор подтверждает достоверность бухгалтерской отчетности организации, но с определенными оговорками, ограничениями.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В </w:t>
      </w:r>
      <w:r w:rsidRPr="007F767B">
        <w:rPr>
          <w:rFonts w:eastAsia="Times New Roman"/>
          <w:color w:val="000000"/>
          <w:sz w:val="30"/>
          <w:szCs w:val="30"/>
          <w:u w:val="single"/>
          <w:lang w:eastAsia="ru-RU"/>
        </w:rPr>
        <w:t>заключении с отказом</w:t>
      </w:r>
      <w:r w:rsidRPr="007F767B">
        <w:rPr>
          <w:rFonts w:eastAsia="Times New Roman"/>
          <w:color w:val="000000"/>
          <w:sz w:val="30"/>
          <w:szCs w:val="30"/>
          <w:lang w:eastAsia="ru-RU"/>
        </w:rPr>
        <w:t> от его составления аудитор указывает, что он не в состоянии выразить мнение о достоверности бухгалтерской отчетности, т. е. не может составить ни безусловно-положительное, ни условно-положительное, ни отрицательное заключение. Отказ от составления заключения может быть обусловлен, например, тем, что аудитор ограничен в доступе к информации, вследствие чего не может сформировать мнение.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lastRenderedPageBreak/>
        <w:t>Аудитор может оказаться не в состоянии выразить безоговорочно (безусловно) положительное мнение, если существует хотя бы одно из следующих обстоятельств, и в соответствии с суждением аудитора данное обстоятельство оказывает или может оказать существенное влияние на достоверность бух. отчетности: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1) имеется ограничение объема работы аудитора;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2) имеется разногласие с руководством относительно: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а) допустимости выбранной учетной политики;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б) метода ее применения;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в) адекватности раскрытия информации в бух. отчетности.</w:t>
      </w:r>
    </w:p>
    <w:p w:rsidR="007F767B" w:rsidRPr="007F767B" w:rsidRDefault="007F767B" w:rsidP="007F767B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30"/>
          <w:szCs w:val="30"/>
          <w:lang w:eastAsia="ru-RU"/>
        </w:rPr>
      </w:pPr>
      <w:r w:rsidRPr="007F767B">
        <w:rPr>
          <w:rFonts w:eastAsia="Times New Roman"/>
          <w:color w:val="000000"/>
          <w:sz w:val="30"/>
          <w:szCs w:val="30"/>
          <w:lang w:eastAsia="ru-RU"/>
        </w:rPr>
        <w:t>Обстоятельства, указанные в п.1, могут привести к выражению мнения с оговоркой или отказу от выражения мнения. Обстоятельства, указанные в п.2, могут привести к выражению мнения с оговоркой или отрицательному мнению.</w:t>
      </w:r>
    </w:p>
    <w:p w:rsidR="006E6FC4" w:rsidRPr="007F767B" w:rsidRDefault="006E6FC4" w:rsidP="007F767B"/>
    <w:sectPr w:rsidR="006E6FC4" w:rsidRPr="007F767B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C321E"/>
    <w:rsid w:val="006624FB"/>
    <w:rsid w:val="006E6FC4"/>
    <w:rsid w:val="007F767B"/>
    <w:rsid w:val="009B26F3"/>
    <w:rsid w:val="00A3075F"/>
    <w:rsid w:val="00AC321E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AC321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321E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21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21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321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2000</Words>
  <Characters>11403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2020-04-01T15:11:00Z</dcterms:created>
  <dcterms:modified xsi:type="dcterms:W3CDTF">2020-04-01T15:17:00Z</dcterms:modified>
</cp:coreProperties>
</file>