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A21B58" w:rsidRDefault="00A21B58" w:rsidP="00A21B58">
      <w:pPr>
        <w:ind w:firstLine="709"/>
        <w:rPr>
          <w:b/>
        </w:rPr>
      </w:pPr>
      <w:r w:rsidRPr="00A21B58">
        <w:rPr>
          <w:b/>
        </w:rPr>
        <w:t>Тема: Интегрированные автоматизированные системы управления</w:t>
      </w:r>
    </w:p>
    <w:p w:rsidR="00A21B58" w:rsidRPr="00A21B58" w:rsidRDefault="00A21B58" w:rsidP="00A21B58">
      <w:pPr>
        <w:ind w:firstLine="709"/>
      </w:pPr>
      <w:r w:rsidRPr="00A21B58">
        <w:t xml:space="preserve">Интегрированные автоматизированные системы (ИАСУ) – это человеко-машинная система, обеспечивающая автоматизированный сбор и обработку информации, необходимой для оптимизации управления в различных сферах человеческой деятельности. </w:t>
      </w:r>
    </w:p>
    <w:p w:rsidR="00A21B58" w:rsidRPr="00A21B58" w:rsidRDefault="00A21B58" w:rsidP="00A21B58">
      <w:pPr>
        <w:ind w:firstLine="709"/>
      </w:pPr>
      <w:r w:rsidRPr="00A21B58">
        <w:t xml:space="preserve">Интегрированная автоматизированная система - совокупность двух или более взаимоувязанных АСУ, в которой функционирование одной из них зависит от результатов функционирования другой (других) так, что эту совокупность можно рассматривать как единую АСУ. </w:t>
      </w:r>
    </w:p>
    <w:p w:rsidR="00A21B58" w:rsidRPr="00A21B58" w:rsidRDefault="00A21B58" w:rsidP="00A21B58">
      <w:pPr>
        <w:ind w:firstLine="709"/>
      </w:pPr>
      <w:r w:rsidRPr="00A21B58">
        <w:t xml:space="preserve">Главные задачи ИАСУ : вскрытие потенциальных резервов технологических процессов, формирование оптимального управления производством с целью наилучшего использования потенциальных резервов и эффективности проведения процесса в целом </w:t>
      </w:r>
    </w:p>
    <w:p w:rsidR="00A21B58" w:rsidRPr="00A21B58" w:rsidRDefault="00A21B58" w:rsidP="00A21B58">
      <w:pPr>
        <w:ind w:firstLine="709"/>
      </w:pPr>
      <w:r w:rsidRPr="00A21B58">
        <w:t xml:space="preserve">До настоящего времени существует три типичных класса автоматизации промышленных предприятий: </w:t>
      </w:r>
    </w:p>
    <w:p w:rsidR="00A21B58" w:rsidRPr="00A21B58" w:rsidRDefault="00A21B58" w:rsidP="00A21B58">
      <w:pPr>
        <w:ind w:firstLine="709"/>
      </w:pPr>
      <w:r w:rsidRPr="00A21B58">
        <w:t xml:space="preserve">АСУ П - система автоматизации управленческой и финансово-хозяйственной деятельностью предприятия. </w:t>
      </w:r>
    </w:p>
    <w:p w:rsidR="00A21B58" w:rsidRPr="00A21B58" w:rsidRDefault="00A21B58" w:rsidP="00A21B58">
      <w:pPr>
        <w:ind w:firstLine="709"/>
      </w:pPr>
      <w:r w:rsidRPr="00A21B58">
        <w:t xml:space="preserve">САПР – система автоматизированного проектирования </w:t>
      </w:r>
    </w:p>
    <w:p w:rsidR="00A21B58" w:rsidRPr="00A21B58" w:rsidRDefault="00A21B58" w:rsidP="00A21B58">
      <w:pPr>
        <w:ind w:firstLine="709"/>
      </w:pPr>
      <w:r w:rsidRPr="00A21B58">
        <w:t xml:space="preserve">АСУ ТП – система автоматизации технологических и производственных процессов. </w:t>
      </w:r>
    </w:p>
    <w:p w:rsidR="00A21B58" w:rsidRPr="00A21B58" w:rsidRDefault="00A21B58" w:rsidP="00A21B58">
      <w:pPr>
        <w:ind w:firstLine="709"/>
      </w:pPr>
      <w:r w:rsidRPr="00A21B58">
        <w:t xml:space="preserve">Они проектировались и создавались исходя из требований различных подразделений предприятия и не были подчинены единым целям и задачам, оставались слабо связанными физически и информационно. </w:t>
      </w:r>
    </w:p>
    <w:p w:rsidR="00A21B58" w:rsidRPr="00A21B58" w:rsidRDefault="00A21B58" w:rsidP="00A21B58">
      <w:pPr>
        <w:ind w:firstLine="709"/>
      </w:pPr>
      <w:r w:rsidRPr="00A21B58">
        <w:t xml:space="preserve">На данном этапе: </w:t>
      </w:r>
    </w:p>
    <w:p w:rsidR="00A21B58" w:rsidRPr="00A21B58" w:rsidRDefault="00A21B58" w:rsidP="00A21B58">
      <w:pPr>
        <w:ind w:firstLine="709"/>
      </w:pPr>
      <w:r w:rsidRPr="00A21B58">
        <w:t xml:space="preserve">1.Проявляется логическое и информационное взаимопроникновение различных уровней автоматизации. </w:t>
      </w:r>
    </w:p>
    <w:p w:rsidR="00A21B58" w:rsidRPr="00A21B58" w:rsidRDefault="00A21B58" w:rsidP="00A21B58">
      <w:pPr>
        <w:ind w:firstLine="709"/>
      </w:pPr>
      <w:r w:rsidRPr="00A21B58">
        <w:t xml:space="preserve">Интеграция этих систем позволяет автоматизации стать реально производительной силой и охватить предприятие в целом, от технологов-операторов до высшего руководства. </w:t>
      </w:r>
    </w:p>
    <w:p w:rsidR="00A21B58" w:rsidRPr="00A21B58" w:rsidRDefault="00A21B58" w:rsidP="00A21B58">
      <w:pPr>
        <w:ind w:firstLine="709"/>
      </w:pPr>
      <w:r w:rsidRPr="00A21B58">
        <w:lastRenderedPageBreak/>
        <w:t xml:space="preserve">2. Идет интенсивное сближение стандартов и средств сопряжения различных аппаратных и программных средств автоматизации. Это позволяет без существенных затрат объединить в одну систему оборудования от различных производителей современных и планируемых к выпуску. </w:t>
      </w:r>
    </w:p>
    <w:p w:rsidR="00A21B58" w:rsidRPr="00A21B58" w:rsidRDefault="00A21B58" w:rsidP="00A21B58">
      <w:pPr>
        <w:ind w:firstLine="709"/>
      </w:pPr>
      <w:r w:rsidRPr="00A21B58">
        <w:t xml:space="preserve">3. Наблюдается бурное развитие технологии Интернет и их все более глубокое проникновение ее во все уровни систем автоматизации предприятий </w:t>
      </w:r>
    </w:p>
    <w:p w:rsidR="00A21B58" w:rsidRPr="00A21B58" w:rsidRDefault="00A21B58" w:rsidP="00A21B58">
      <w:pPr>
        <w:ind w:firstLine="709"/>
      </w:pPr>
      <w:r w:rsidRPr="00A21B58">
        <w:t>Комплексная система автоматизации представляет собой трехуровневую пирамиду управления промышленным предприятием: Верхний уровень управления предприятием (административно-хозяйственный) решает стратегические задачи, обеспечивает управление ресурсами в масштабе предприятия в целом, включая часть функций поддержки производства (долгосрочное планирование и стратегическое управление в годовом, квартальном, месячном масштабе). Средний интеграционный уровень управления (производственный) решает задачи оперативного управления процессом производства, обеспечивает эффективное использование ресурсов и оптимальное исполнение плановых заданий на уровне цеха, участка, станка. Нижний уровень решает классические задачи управления технологическими процессами. Интеграция АСУП с системами реального времени АСУ ТП обеспечивает оперативность и достоверность информации, на основе которой принимаются управленческие решения на всех уровнях управленческой вертикали.</w:t>
      </w:r>
    </w:p>
    <w:p w:rsidR="00A21B58" w:rsidRPr="00A21B58" w:rsidRDefault="00A21B58" w:rsidP="00A21B58">
      <w:pPr>
        <w:ind w:firstLine="709"/>
      </w:pPr>
    </w:p>
    <w:p w:rsidR="00A21B58" w:rsidRPr="00A21B58" w:rsidRDefault="00A21B58" w:rsidP="00A21B58">
      <w:pPr>
        <w:ind w:firstLine="709"/>
        <w:jc w:val="center"/>
        <w:rPr>
          <w:b/>
        </w:rPr>
      </w:pPr>
      <w:r w:rsidRPr="00A21B58">
        <w:rPr>
          <w:b/>
        </w:rPr>
        <w:t>Назначение и цели создания интегрированных систем</w:t>
      </w:r>
    </w:p>
    <w:p w:rsidR="00A21B58" w:rsidRPr="00A21B58" w:rsidRDefault="00A21B58" w:rsidP="00A21B58">
      <w:pPr>
        <w:ind w:firstLine="709"/>
      </w:pPr>
      <w:r w:rsidRPr="00A21B58">
        <w:t>-своевременное представление информации руководителям всех уровней;</w:t>
      </w:r>
    </w:p>
    <w:p w:rsidR="00A21B58" w:rsidRPr="00A21B58" w:rsidRDefault="00A21B58" w:rsidP="00A21B58">
      <w:pPr>
        <w:ind w:firstLine="709"/>
      </w:pPr>
      <w:r w:rsidRPr="00A21B58">
        <w:t xml:space="preserve">-информация о количестве выхода продукции на каждом этапе технологического цикла; </w:t>
      </w:r>
    </w:p>
    <w:p w:rsidR="00A21B58" w:rsidRPr="00A21B58" w:rsidRDefault="00A21B58" w:rsidP="00A21B58">
      <w:pPr>
        <w:ind w:firstLine="709"/>
      </w:pPr>
      <w:r w:rsidRPr="00A21B58">
        <w:t xml:space="preserve">-получение гарантированного качества готовой продукции; </w:t>
      </w:r>
    </w:p>
    <w:p w:rsidR="00A21B58" w:rsidRPr="00A21B58" w:rsidRDefault="00A21B58" w:rsidP="00A21B58">
      <w:pPr>
        <w:ind w:firstLine="709"/>
      </w:pPr>
      <w:r w:rsidRPr="00A21B58">
        <w:lastRenderedPageBreak/>
        <w:t xml:space="preserve">-прогнозирование возможных отклонений параметров технологических процессов; </w:t>
      </w:r>
    </w:p>
    <w:p w:rsidR="00A21B58" w:rsidRPr="00A21B58" w:rsidRDefault="00A21B58" w:rsidP="00A21B58">
      <w:pPr>
        <w:ind w:firstLine="709"/>
      </w:pPr>
      <w:r w:rsidRPr="00A21B58">
        <w:t xml:space="preserve">-снижение затрат на производство; </w:t>
      </w:r>
    </w:p>
    <w:p w:rsidR="00A21B58" w:rsidRPr="00A21B58" w:rsidRDefault="00A21B58" w:rsidP="00A21B58">
      <w:pPr>
        <w:ind w:firstLine="709"/>
      </w:pPr>
      <w:r w:rsidRPr="00A21B58">
        <w:t xml:space="preserve">-повышение точности исполнения заказов; </w:t>
      </w:r>
    </w:p>
    <w:p w:rsidR="00A21B58" w:rsidRPr="00A21B58" w:rsidRDefault="00A21B58" w:rsidP="00A21B58">
      <w:pPr>
        <w:ind w:firstLine="709"/>
      </w:pPr>
      <w:r w:rsidRPr="00A21B58">
        <w:t>-соблюдение сроков исполнения заказов.</w:t>
      </w:r>
    </w:p>
    <w:p w:rsidR="00A21B58" w:rsidRPr="00A21B58" w:rsidRDefault="00A21B58" w:rsidP="00A21B58">
      <w:pPr>
        <w:ind w:firstLine="709"/>
      </w:pPr>
    </w:p>
    <w:p w:rsidR="00A21B58" w:rsidRPr="00A21B58" w:rsidRDefault="00A21B58" w:rsidP="00A21B58">
      <w:pPr>
        <w:ind w:firstLine="709"/>
        <w:jc w:val="center"/>
        <w:rPr>
          <w:b/>
        </w:rPr>
      </w:pPr>
      <w:r w:rsidRPr="00A21B58">
        <w:rPr>
          <w:b/>
        </w:rPr>
        <w:t>Характеристика видов обеспечения ИАСУ</w:t>
      </w:r>
    </w:p>
    <w:p w:rsidR="00A21B58" w:rsidRPr="00A21B58" w:rsidRDefault="00A21B58" w:rsidP="00A21B58">
      <w:pPr>
        <w:ind w:firstLine="709"/>
      </w:pPr>
      <w:r w:rsidRPr="00A21B58">
        <w:t xml:space="preserve">Основные виды обеспечения ИАСУ: организационное, программное, техническое, математическое и информационное, методическое, лингвистическое. </w:t>
      </w:r>
    </w:p>
    <w:p w:rsidR="00A21B58" w:rsidRPr="00A21B58" w:rsidRDefault="00A21B58" w:rsidP="00A21B58">
      <w:pPr>
        <w:ind w:firstLine="709"/>
      </w:pPr>
      <w:r w:rsidRPr="00A21B58">
        <w:t xml:space="preserve">Техническое обеспечение АСУ: Совокупность всех технических средств, используемых при функционировании АСУ. </w:t>
      </w:r>
    </w:p>
    <w:p w:rsidR="00A21B58" w:rsidRPr="00A21B58" w:rsidRDefault="00A21B58" w:rsidP="00A21B58">
      <w:pPr>
        <w:ind w:firstLine="709"/>
      </w:pPr>
      <w:r w:rsidRPr="00A21B58">
        <w:t xml:space="preserve">Программным обеспечением называется совокупность программ обеспечивающих реализацию функций АСУ, заданное функционирование комплекса технических средств (КТС) АСУ и предполагаемое развитие системы, совокупность программ на носителях данных и программных документов, предназначенная для отладки, функционирования и проверки работоспособности АСУ. </w:t>
      </w:r>
    </w:p>
    <w:p w:rsidR="00A21B58" w:rsidRPr="00A21B58" w:rsidRDefault="00A21B58" w:rsidP="00A21B58">
      <w:pPr>
        <w:ind w:firstLine="709"/>
      </w:pPr>
      <w:r w:rsidRPr="00A21B58">
        <w:t xml:space="preserve">Общее программное обеспечение автоматизированной системы; ОПО AC: Часть программного обеспечения АСУ, представляющая собой совокупность программных средств, разработанных вне связи с созданием данной АС. Обычно ОПО АС представляет собой совокупность программ общего назначения, предназначенных для организации вычислительного процесса и решения часто встречающихся задач обработки информации. </w:t>
      </w:r>
    </w:p>
    <w:p w:rsidR="00A21B58" w:rsidRPr="00A21B58" w:rsidRDefault="00A21B58" w:rsidP="00A21B58">
      <w:pPr>
        <w:ind w:firstLine="709"/>
      </w:pPr>
      <w:r w:rsidRPr="00A21B58">
        <w:t xml:space="preserve">Специальное программное обеспечение автоматизированной системы; СПО АС: Часть программного АС, представляющая собой совокупность программ, разработанных при создании данной АС. </w:t>
      </w:r>
    </w:p>
    <w:p w:rsidR="00A21B58" w:rsidRPr="00A21B58" w:rsidRDefault="00A21B58" w:rsidP="00A21B58">
      <w:pPr>
        <w:ind w:firstLine="709"/>
      </w:pPr>
      <w:r w:rsidRPr="00A21B58">
        <w:t xml:space="preserve">Организационное обеспечение АС: Совокупность документов, устанавливающих организационную структуру, права и обязанности </w:t>
      </w:r>
      <w:r w:rsidRPr="00A21B58">
        <w:lastRenderedPageBreak/>
        <w:t xml:space="preserve">пользователей и эксплуатационного персонала АС в условиях функционирования, проверки и обеспечения работоспособности АС. </w:t>
      </w:r>
    </w:p>
    <w:p w:rsidR="00A21B58" w:rsidRPr="00A21B58" w:rsidRDefault="00A21B58" w:rsidP="00A21B58">
      <w:pPr>
        <w:ind w:firstLine="709"/>
      </w:pPr>
      <w:r w:rsidRPr="00A21B58">
        <w:t xml:space="preserve">Программно-технический комплекс автоматизированной системы; ПТК АСУ: Продукция, представляющая собой совокупность средств вычислительной техники, программного обеспечения и средств создания и заполнения машинной информационной базы при вводе системы в действие достаточных для выполнения одной или более задач АС. </w:t>
      </w:r>
    </w:p>
    <w:p w:rsidR="00A21B58" w:rsidRPr="00A21B58" w:rsidRDefault="00A21B58" w:rsidP="00A21B58">
      <w:pPr>
        <w:ind w:firstLine="709"/>
      </w:pPr>
      <w:r w:rsidRPr="00A21B58">
        <w:t xml:space="preserve">Математическим обеспечением называется совокупность математических методов, моделей и алгоритмов для решения задач и обработки информации с применением средств вычислительной техники </w:t>
      </w:r>
    </w:p>
    <w:p w:rsidR="00A21B58" w:rsidRPr="00A21B58" w:rsidRDefault="00A21B58" w:rsidP="00A21B58">
      <w:pPr>
        <w:ind w:firstLine="709"/>
      </w:pPr>
      <w:r w:rsidRPr="00A21B58">
        <w:t xml:space="preserve">Информационное обеспечение – основа для функционирования АСУ –называется совокупность систем классификации и кодирования технологической, технико-экономической информации, сигналов, характеризующих состояние ПТК, массивов данных и документов, необходимых для выполнения всех функций АСУ, совокупность форм документов, классификаторов, нормативной базы и реализованных решений по объемам, размещению и формам существования информации, применяемой в АСУ при ее функционировании. </w:t>
      </w:r>
    </w:p>
    <w:p w:rsidR="00A21B58" w:rsidRPr="00A21B58" w:rsidRDefault="00A21B58" w:rsidP="00A21B58">
      <w:pPr>
        <w:ind w:firstLine="709"/>
      </w:pPr>
      <w:r w:rsidRPr="00A21B58">
        <w:t xml:space="preserve">Методическое обеспечение АС: Совокупность документов, описывающих технологию функционирования АС, методы выбора и применения пользователями технологических приемов для получения конкретных результатов при функционировании АС. </w:t>
      </w:r>
    </w:p>
    <w:p w:rsidR="00A21B58" w:rsidRPr="00A21B58" w:rsidRDefault="00A21B58" w:rsidP="00A21B58">
      <w:pPr>
        <w:ind w:firstLine="709"/>
      </w:pPr>
      <w:r w:rsidRPr="00A21B58">
        <w:t>Лингвистическое обеспечение АС: Совокупность средств и правил для формализации естественного языка, используемых при общении пользователей и эксплуатационного персонала АС с комплексом средств автоматизации при функционировании АС.</w:t>
      </w:r>
    </w:p>
    <w:p w:rsidR="00A21B58" w:rsidRPr="00A21B58" w:rsidRDefault="00A21B58" w:rsidP="00A21B58">
      <w:pPr>
        <w:ind w:firstLine="709"/>
      </w:pPr>
    </w:p>
    <w:p w:rsidR="00A21B58" w:rsidRPr="00A21B58" w:rsidRDefault="00A21B58" w:rsidP="00A21B58">
      <w:pPr>
        <w:ind w:firstLine="709"/>
        <w:jc w:val="center"/>
        <w:rPr>
          <w:b/>
        </w:rPr>
      </w:pPr>
      <w:r w:rsidRPr="00A21B58">
        <w:rPr>
          <w:b/>
        </w:rPr>
        <w:t>Пути развития интеграции</w:t>
      </w:r>
    </w:p>
    <w:p w:rsidR="00A21B58" w:rsidRPr="00A21B58" w:rsidRDefault="00A21B58" w:rsidP="00A21B58">
      <w:pPr>
        <w:ind w:firstLine="709"/>
      </w:pPr>
      <w:r w:rsidRPr="00A21B58">
        <w:t xml:space="preserve">Горизонтальная интеграция – объединение между собой всех автономных систем автоматизации технологических и производственных </w:t>
      </w:r>
      <w:r w:rsidRPr="00A21B58">
        <w:lastRenderedPageBreak/>
        <w:t xml:space="preserve">процессов в единую информационную сеть, обеспечивающую необходимый обмен данными между всеми подразделениями основного и вспомогательного производств. В том числе это и система учета организованная на каждом этапе производственных процессов от поставки исходного сырья до склада готовой продукции. </w:t>
      </w:r>
    </w:p>
    <w:p w:rsidR="00A21B58" w:rsidRPr="00A21B58" w:rsidRDefault="00A21B58" w:rsidP="00A21B58">
      <w:pPr>
        <w:ind w:firstLine="709"/>
      </w:pPr>
      <w:r w:rsidRPr="00A21B58">
        <w:t xml:space="preserve">Вертикальная интеграция – интеграция систем управления предприятием (АСУП) и систем управления технологическими процессами (АСУ ТП), с целью обеспечения максимальной эффективности всех систем автоматизации. Вертикальная интеграция основывается на организации потоков информации от нижнего уровня (датчиков и контроллеров) во внутренние и внешние компьютерные сети предприятия и через них в административные системы управления. </w:t>
      </w:r>
    </w:p>
    <w:p w:rsidR="00A21B58" w:rsidRPr="00A21B58" w:rsidRDefault="00A21B58" w:rsidP="00A21B58">
      <w:pPr>
        <w:ind w:firstLine="709"/>
      </w:pPr>
      <w:r w:rsidRPr="00A21B58">
        <w:t>Данная задача решается на основе объединения промышленных и административных сетей. Основная цель вертикальной интеграции – устранение препятствий на пути информационных потоков между уровнями АСУП и АСУ ТП с целью оперативного обмена данными.</w:t>
      </w:r>
    </w:p>
    <w:p w:rsidR="00A21B58" w:rsidRPr="00A21B58" w:rsidRDefault="00A21B58" w:rsidP="00A21B58">
      <w:pPr>
        <w:ind w:firstLine="709"/>
      </w:pPr>
    </w:p>
    <w:p w:rsidR="00A21B58" w:rsidRPr="00A21B58" w:rsidRDefault="00A21B58" w:rsidP="00A21B58">
      <w:pPr>
        <w:ind w:firstLine="709"/>
        <w:jc w:val="center"/>
        <w:rPr>
          <w:b/>
        </w:rPr>
      </w:pPr>
      <w:r w:rsidRPr="00A21B58">
        <w:rPr>
          <w:b/>
        </w:rPr>
        <w:t>Требования к технологиям построения ИС</w:t>
      </w:r>
    </w:p>
    <w:p w:rsidR="00A21B58" w:rsidRPr="00A21B58" w:rsidRDefault="00A21B58" w:rsidP="00A21B58">
      <w:pPr>
        <w:ind w:firstLine="709"/>
      </w:pPr>
      <w:r w:rsidRPr="00A21B58">
        <w:t xml:space="preserve">1. работать в режиме реального времени; </w:t>
      </w:r>
    </w:p>
    <w:p w:rsidR="00A21B58" w:rsidRPr="00A21B58" w:rsidRDefault="00A21B58" w:rsidP="00A21B58">
      <w:pPr>
        <w:ind w:firstLine="709"/>
      </w:pPr>
      <w:r w:rsidRPr="00A21B58">
        <w:t xml:space="preserve">2. обеспечивать высокую скорость обработки данных; </w:t>
      </w:r>
    </w:p>
    <w:p w:rsidR="00A21B58" w:rsidRPr="00A21B58" w:rsidRDefault="00A21B58" w:rsidP="00A21B58">
      <w:pPr>
        <w:ind w:firstLine="709"/>
      </w:pPr>
      <w:r w:rsidRPr="00A21B58">
        <w:t xml:space="preserve">3. обеспечивать возможность ведения распределения баз данных; </w:t>
      </w:r>
    </w:p>
    <w:p w:rsidR="00A21B58" w:rsidRPr="00A21B58" w:rsidRDefault="00A21B58" w:rsidP="00A21B58">
      <w:pPr>
        <w:ind w:firstLine="709"/>
      </w:pPr>
      <w:r w:rsidRPr="00A21B58">
        <w:t xml:space="preserve">4. предоставлять доступ из используемых операционных сред; </w:t>
      </w:r>
    </w:p>
    <w:p w:rsidR="00A21B58" w:rsidRPr="00A21B58" w:rsidRDefault="00A21B58" w:rsidP="00A21B58">
      <w:pPr>
        <w:ind w:firstLine="709"/>
      </w:pPr>
      <w:r w:rsidRPr="00A21B58">
        <w:t xml:space="preserve">5. подключить неограниченное число пользователей; </w:t>
      </w:r>
    </w:p>
    <w:p w:rsidR="00A21B58" w:rsidRPr="00A21B58" w:rsidRDefault="00A21B58" w:rsidP="00A21B58">
      <w:pPr>
        <w:ind w:firstLine="709"/>
      </w:pPr>
      <w:r w:rsidRPr="00A21B58">
        <w:t xml:space="preserve">6. иметь возможность управлять распределением потоков информации в системе. </w:t>
      </w:r>
    </w:p>
    <w:p w:rsidR="00A21B58" w:rsidRPr="00A21B58" w:rsidRDefault="00A21B58" w:rsidP="00A21B58">
      <w:pPr>
        <w:ind w:firstLine="709"/>
      </w:pPr>
    </w:p>
    <w:p w:rsidR="00A21B58" w:rsidRPr="00A21B58" w:rsidRDefault="00A21B58" w:rsidP="00A21B58">
      <w:pPr>
        <w:ind w:firstLine="709"/>
        <w:jc w:val="center"/>
        <w:rPr>
          <w:b/>
        </w:rPr>
      </w:pPr>
      <w:r w:rsidRPr="00A21B58">
        <w:rPr>
          <w:b/>
        </w:rPr>
        <w:t>Основные направления интеграции</w:t>
      </w:r>
    </w:p>
    <w:p w:rsidR="00A21B58" w:rsidRPr="00A21B58" w:rsidRDefault="00A21B58" w:rsidP="00A21B58">
      <w:pPr>
        <w:ind w:firstLine="709"/>
      </w:pPr>
      <w:r w:rsidRPr="00A21B58">
        <w:t xml:space="preserve">Интеграция осуществляется по следующим основным направлениям. </w:t>
      </w:r>
    </w:p>
    <w:p w:rsidR="00A21B58" w:rsidRPr="00A21B58" w:rsidRDefault="00A21B58" w:rsidP="00A21B58">
      <w:pPr>
        <w:ind w:firstLine="709"/>
      </w:pPr>
      <w:r w:rsidRPr="00A21B58">
        <w:t xml:space="preserve">Функциональная интеграция является основным направлением, во многом определяющим все остальные виды интеграции. Она обеспечивает </w:t>
      </w:r>
      <w:r w:rsidRPr="00A21B58">
        <w:lastRenderedPageBreak/>
        <w:t xml:space="preserve">единство целей различных АСУ, а также согласованность критериев, действующих в системе, и базируется на системном подходе к управлению предприятием. При этом вносится предложение, что при всей сложности предприятия как объекта управления все его отдельные компоненты могут и должны рассматриваться как единое целое. </w:t>
      </w:r>
    </w:p>
    <w:p w:rsidR="00A21B58" w:rsidRPr="00A21B58" w:rsidRDefault="00A21B58" w:rsidP="00A21B58">
      <w:pPr>
        <w:ind w:firstLine="709"/>
      </w:pPr>
      <w:r w:rsidRPr="00A21B58">
        <w:t xml:space="preserve">Математическая интеграция порождена функциональной интеграцией и заключается в создании комплекса взаимосвязанных математических моделей, алгоритмов и методов решения функциональных задач АСУ различных уровней. </w:t>
      </w:r>
    </w:p>
    <w:p w:rsidR="00A21B58" w:rsidRPr="00A21B58" w:rsidRDefault="00A21B58" w:rsidP="00A21B58">
      <w:pPr>
        <w:ind w:firstLine="709"/>
      </w:pPr>
      <w:r w:rsidRPr="00A21B58">
        <w:t xml:space="preserve">Программная интеграция определяется математической и обеспечивает совместное функционирование комплекса взаимосвязанных программ, информационных баз данных, а также операционных систем ЭВМ, входящих в систему. </w:t>
      </w:r>
    </w:p>
    <w:p w:rsidR="00A21B58" w:rsidRPr="00A21B58" w:rsidRDefault="00A21B58" w:rsidP="00A21B58">
      <w:pPr>
        <w:ind w:firstLine="709"/>
      </w:pPr>
      <w:r w:rsidRPr="00A21B58">
        <w:t xml:space="preserve">Информационная интеграция заключается в едином комплексном подходе к созданию, хранению, обновлению и накоплению технико-экономической информации, необходимой для функционирования ИАСУ. Информация в ИАСУ организуется не по отдельным задачам управления, а по всей системе в целом в виде взаимосвязанного распределенного в пространстве комплекса информационных массивов. Это приводит к созданию распределенных баз данных. Особое место при информационном обеспечении ИАСУ принадлежит массивам обмена, реализующим информационные связи между отдельными функциональными задачами как на одном, так и на разных уровнях управления. </w:t>
      </w:r>
    </w:p>
    <w:p w:rsidR="00A21B58" w:rsidRPr="00A21B58" w:rsidRDefault="00A21B58" w:rsidP="00A21B58">
      <w:pPr>
        <w:ind w:firstLine="709"/>
      </w:pPr>
      <w:r w:rsidRPr="00A21B58">
        <w:t xml:space="preserve">Организационная интеграция обозначает разработку и реализацию на предприятии комплекса различных мероприятий (организационных, технических, административных, хозяйственных, правовых, социальных), обеспечивающих внедрение ИАСУ. Этот вид обеспечения имеет большое значение, так как внедрение ИАСУ приводит к значительным изменениям прав и обязанностей, функций, стиля работы, производственных отношений </w:t>
      </w:r>
      <w:r w:rsidRPr="00A21B58">
        <w:lastRenderedPageBreak/>
        <w:t xml:space="preserve">фактически всех работающих на предприятии как в функциональных службах, так и в производственных подразделениях. </w:t>
      </w:r>
    </w:p>
    <w:p w:rsidR="00A21B58" w:rsidRPr="00A21B58" w:rsidRDefault="00A21B58" w:rsidP="00A21B58">
      <w:pPr>
        <w:ind w:firstLine="709"/>
      </w:pPr>
      <w:r w:rsidRPr="00A21B58">
        <w:t xml:space="preserve">И организационная интеграция, и все остальные виды интеграции должны обеспечить управление в реальном (наиболее прогрессивном) масштабе времени с использованием диалогового режима. </w:t>
      </w:r>
    </w:p>
    <w:p w:rsidR="00A21B58" w:rsidRPr="00A21B58" w:rsidRDefault="00A21B58" w:rsidP="00A21B58">
      <w:pPr>
        <w:ind w:firstLine="709"/>
      </w:pPr>
      <w:r w:rsidRPr="00A21B58">
        <w:t xml:space="preserve">Техническая интеграция заключается в рациональном объединении разнообразных технических средств АСУ различных уровней в единый, совместно функционирующий комплекс технических средств. Основными направлениями технической интеграции являются переход к АСУ, работающим на всех уровнях в режиме реального времени; создание функциональных и территориально распределенных АСУ. </w:t>
      </w:r>
    </w:p>
    <w:p w:rsidR="00A21B58" w:rsidRPr="00A21B58" w:rsidRDefault="00A21B58" w:rsidP="00A21B58">
      <w:pPr>
        <w:ind w:firstLine="709"/>
      </w:pPr>
      <w:r w:rsidRPr="00A21B58">
        <w:t>Фактически при создании ИАСУ встает вопрос о создании единой информационно-вычислительной сети всего предприятия.</w:t>
      </w:r>
    </w:p>
    <w:p w:rsidR="00A21B58" w:rsidRPr="00A21B58" w:rsidRDefault="00A21B58" w:rsidP="00A21B58">
      <w:pPr>
        <w:ind w:firstLine="709"/>
      </w:pPr>
    </w:p>
    <w:p w:rsidR="00A21B58" w:rsidRPr="00A21B58" w:rsidRDefault="00A21B58" w:rsidP="00A21B58">
      <w:pPr>
        <w:ind w:firstLine="709"/>
        <w:jc w:val="center"/>
        <w:rPr>
          <w:b/>
        </w:rPr>
      </w:pPr>
      <w:r w:rsidRPr="00A21B58">
        <w:rPr>
          <w:b/>
        </w:rPr>
        <w:t>Основы современных систем автоматизации</w:t>
      </w:r>
    </w:p>
    <w:p w:rsidR="00A21B58" w:rsidRPr="00A21B58" w:rsidRDefault="00A21B58" w:rsidP="00A21B58">
      <w:pPr>
        <w:ind w:firstLine="709"/>
      </w:pPr>
      <w:r w:rsidRPr="00A21B58">
        <w:t xml:space="preserve">В основе интегрированных систем автоматизации лежит использование компонентов, которые удовлетворяются такими свойствами, как открытость, </w:t>
      </w:r>
      <w:proofErr w:type="spellStart"/>
      <w:r w:rsidRPr="00A21B58">
        <w:t>масштабируемость</w:t>
      </w:r>
      <w:proofErr w:type="spellEnd"/>
      <w:r w:rsidRPr="00A21B58">
        <w:t xml:space="preserve"> систем, комплексность подхода и </w:t>
      </w:r>
      <w:proofErr w:type="spellStart"/>
      <w:r w:rsidRPr="00A21B58">
        <w:t>тиражируемость</w:t>
      </w:r>
      <w:proofErr w:type="spellEnd"/>
      <w:r w:rsidRPr="00A21B58">
        <w:t xml:space="preserve">. </w:t>
      </w:r>
    </w:p>
    <w:p w:rsidR="00A21B58" w:rsidRPr="00A21B58" w:rsidRDefault="00A21B58" w:rsidP="00A21B58">
      <w:pPr>
        <w:ind w:firstLine="709"/>
      </w:pPr>
      <w:r w:rsidRPr="00A21B58">
        <w:t xml:space="preserve">Открытость – означает применение открытых стандартов, определяющих гибкость архитектурных систем автоматизации, возможность взаимодействия с другими системами за счет совместности стандартизированных изделий и программ на разных уровнях. </w:t>
      </w:r>
    </w:p>
    <w:p w:rsidR="00A21B58" w:rsidRPr="00A21B58" w:rsidRDefault="00A21B58" w:rsidP="00A21B58">
      <w:pPr>
        <w:ind w:firstLine="709"/>
      </w:pPr>
      <w:r w:rsidRPr="00A21B58">
        <w:t xml:space="preserve">Стандартизация – предполагает использование компонентов систем автоматизации, основанных на существующих стандартах, на программные и технические решения. </w:t>
      </w:r>
    </w:p>
    <w:p w:rsidR="00A21B58" w:rsidRPr="00A21B58" w:rsidRDefault="00A21B58" w:rsidP="00A21B58">
      <w:pPr>
        <w:ind w:firstLine="709"/>
      </w:pPr>
      <w:r w:rsidRPr="00A21B58">
        <w:t xml:space="preserve">Современные тенденции таковы, что системы автоматизации построены на основе различных решений, должны интегрироваться в единые системы и комплексы без серьезных дополнительных разработок. </w:t>
      </w:r>
    </w:p>
    <w:p w:rsidR="00A21B58" w:rsidRPr="00A21B58" w:rsidRDefault="00A21B58" w:rsidP="00A21B58">
      <w:pPr>
        <w:ind w:firstLine="709"/>
      </w:pPr>
      <w:r w:rsidRPr="00A21B58">
        <w:lastRenderedPageBreak/>
        <w:t xml:space="preserve">Типизация решений – должна быть заложена в основу каждой создаваемой системы автоматизации. Позволит экономить на закупках всех компонентов и внутренних систем. </w:t>
      </w:r>
    </w:p>
    <w:p w:rsidR="00A21B58" w:rsidRPr="00A21B58" w:rsidRDefault="00A21B58" w:rsidP="00A21B58">
      <w:pPr>
        <w:ind w:firstLine="709"/>
      </w:pPr>
      <w:proofErr w:type="spellStart"/>
      <w:r w:rsidRPr="00A21B58">
        <w:t>Масштабируемость</w:t>
      </w:r>
      <w:proofErr w:type="spellEnd"/>
      <w:r w:rsidRPr="00A21B58">
        <w:t xml:space="preserve"> систем – позволяет создавать и модернизировать системы автоматизации со средствами, обеспечивающими необходимые функции. </w:t>
      </w:r>
    </w:p>
    <w:p w:rsidR="00A21B58" w:rsidRPr="00A21B58" w:rsidRDefault="00A21B58" w:rsidP="00A21B58">
      <w:pPr>
        <w:ind w:firstLine="709"/>
      </w:pPr>
      <w:r w:rsidRPr="00A21B58">
        <w:t xml:space="preserve">Комплексность подхода – подразумевает ориентироваться на использовании средств автоматизации разного уровня для достижения конкретных целей. </w:t>
      </w:r>
    </w:p>
    <w:p w:rsidR="00A21B58" w:rsidRPr="00A21B58" w:rsidRDefault="00A21B58" w:rsidP="00A21B58">
      <w:pPr>
        <w:ind w:firstLine="709"/>
      </w:pPr>
      <w:proofErr w:type="spellStart"/>
      <w:r w:rsidRPr="00A21B58">
        <w:t>Тиражируемость</w:t>
      </w:r>
      <w:proofErr w:type="spellEnd"/>
      <w:r w:rsidRPr="00A21B58">
        <w:t xml:space="preserve"> – каждая система автоматизации должна обладать </w:t>
      </w:r>
      <w:proofErr w:type="spellStart"/>
      <w:r w:rsidRPr="00A21B58">
        <w:t>воспроизводимостью</w:t>
      </w:r>
      <w:proofErr w:type="spellEnd"/>
      <w:r w:rsidRPr="00A21B58">
        <w:t xml:space="preserve"> и </w:t>
      </w:r>
      <w:proofErr w:type="spellStart"/>
      <w:r w:rsidRPr="00A21B58">
        <w:t>тиражируемостью</w:t>
      </w:r>
      <w:proofErr w:type="spellEnd"/>
      <w:r w:rsidRPr="00A21B58">
        <w:t xml:space="preserve">, что имеет прямое влияние на затраты по созданию систем на себестоимость продукции. </w:t>
      </w:r>
    </w:p>
    <w:sectPr w:rsidR="00A21B58" w:rsidRPr="00A21B58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16FDF"/>
    <w:rsid w:val="0069463A"/>
    <w:rsid w:val="006E6FC4"/>
    <w:rsid w:val="009B26F3"/>
    <w:rsid w:val="00A21B58"/>
    <w:rsid w:val="00AF7C36"/>
    <w:rsid w:val="00C07F71"/>
    <w:rsid w:val="00E1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B58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1790</Words>
  <Characters>10209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2020-04-04T12:59:00Z</dcterms:created>
  <dcterms:modified xsi:type="dcterms:W3CDTF">2020-04-04T13:06:00Z</dcterms:modified>
</cp:coreProperties>
</file>