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30" w:rsidRDefault="000C0714" w:rsidP="00982B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F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82B30" w:rsidRPr="00982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Тема: Уголовная ответственность за совершение преступлений</w:t>
      </w:r>
      <w:r w:rsidR="00982B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82B30" w:rsidRPr="00982B30" w:rsidRDefault="00982B30" w:rsidP="00982B3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лекции: определение понятия преступления, особенностей уголовной ответственности несовершеннолетних, анализ системы наказаний.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Default="00982B30" w:rsidP="009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лекции</w:t>
      </w:r>
    </w:p>
    <w:p w:rsidR="00982B30" w:rsidRPr="00982B30" w:rsidRDefault="00982B30" w:rsidP="009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Понятие уголовной ответственности, ее основание.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Состав преступления.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Ответственность несовершеннолетних.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Соучастие в преступлении.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Понятие и цели наказания.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Система и виды уголовных наказаний.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уголовной ответственности, ее основание. </w:t>
      </w: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Уголовная ответственность –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предусмотренное уголовно-правовой нормой и примененное к лицу вступившим в силу обвинительным приговором суда государственно-принудительное воздействие за совершенное преступление.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(ст. 8 Уголовного кодекса РФ) основанием уголовной ответственности является совершение деяния, содержащего все признаки состава преступления, предусмотренного УК РФ.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Преступлением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согласно ч. 1 ст. 14 УК признается виновное, общественно опасное деяние, запрещенное УК под угрозой наказания и характеризующееся признаками, предусмотренными уголовным законом.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Вина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 собой обязательный элемент каждого преступления.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содержанию она есть психическое отношение лица к общественно опасному действию (бездействию) и его общественно опасным последствиям.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  отношение происходит в двух формах (четырех возможных видах) вины. Две формы и четыре вида вины включают умысел: прямой и косвенный, легкомыслие и небрежность. «Виновным в преступлении признается лицо, совершившее деяние умышленно или по неосторожности» (ч. 1 ст. 24 УК).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вины гласит, что «лицо подлежит уголовной ответственности только за те общественно опасные действия (бездействие) и наступившие общественно опасные последствия, в отношении которых установлена его вина» (ч. 1 ст. 3 УК).</w:t>
      </w: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 вменение, т.е. вменение в ответственность невиновно причиненного вреда, как бы тяжел он ни был, не допускается (ч. 2 ст. 5).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одним обязательным свойством преступления является его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уголовная противоправность.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юридическое (в отличие от соци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ального) свойство деяния. Оно представляет собой запрещенность и угрозу наказанием.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общественно опасного и виновного деяния устанавливается исключительно УК, а не каким-либо иным, даже федеральным, законом. Полная кодификация уголовно-правовых норм - обязательное условие принципа законности.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уголовной противоправности как запрета деяния Уголовным кодексом, и только им, соответствует Конституции РФ и международному уголовному праву.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санкциях фиксируется именно угроза наказанием, возможность его применения, а не реальное наказание, которое в конкретном слу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чае может и не последовать. И 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угроза является свойством уголов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противоправности преступления. Наказуемость деяния как угро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за, возможность наказания, предусмотренная в санкции уголовно-правовой нормы, не должна смешиваться с наказанием.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Особенной части каждая статья УК предусматривает опреде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ленное наказание за совершение того или иного запрещенного уго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ловным законом деяния. Однако это не означает, что установленное в санкциях статей Особенной части наказание должно применяться всегда и при всех обстоятельствах. В УК предусмотрены случаи освобождения от наказания, и чаще всего это касается преступле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небольшой тяжести.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Категоризация, или классификация, преступлений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это разделение их на группы по тем или иным критериям.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ее основание могут быть положены характер и степень общественной опасности деяний либо отдельный элемент состава преступления.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и степени общественной опасности деяния, предусмотренные УК, подразделяются на преступления небольшой тяжести, средней тяжести, тяжкие и особо тяжкие,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Преступлениями </w:t>
      </w: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небольшой тяжести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признаются умышленными и неосторожные деяния, за совершение которых максимальное наказание, предусмотренное УК, не превышает двух лет лишения свободы, преступлениями </w:t>
      </w: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средней тяжести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умышленные деяния, за совершение которых максимальное наказание, предусмотренное УК, не превышает пяти лет лишения свободы, и неосторожные деяния, за совершение которых максимальное наказание, предусмотренное УК, превышает два года лишения свободы.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Тяжкими преступлениями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признаются умышленные деяния, за совершение которых максимальное наказание, предусмотренное уголовным законом, не превышает десяти лет лишения свободы, </w:t>
      </w: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особо тяжкими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умышленные деяния, за совершение которых УК предусмотрено наказание в виде лишения свободы на срок свыше десяти лет или более строгое наказание.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Состав преступления.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уголовно-правовой литературе принято четырех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членное деление состава преступления: объект, субъект, объектив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субъективная сторона. Эти элементы представляют собой ком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поненты состава преступления. Отпадение хотя бы одного из них приводит к отсутствию состава преступления в деянии лица.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элемент состава преступления включает в себя об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щественные отношения, социальные интересы. Их перечень дается в УК. Таковыми являются интересы личности, ее здоровье, социальные права, политические и экономи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интересы государства и общества, правопорядок в целом.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общая характеристика объектов посягательства — ох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раняемые уголовным законом интересы.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 состава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«объективная сторона»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деяние с признаками, описанными в диспозициях уголовного закона, т.е. действие (или бездействие), посягающего на тот или иной объект и</w:t>
      </w: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причиняющего ему вред (ущерб) или создающие угрозу причине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вреда. К объективной стороне относятся также атрибуты вне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шних актов деяния — место, время, способ, обстановка, орудия и средства совершения преступления.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«субъект преступления»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описывает такие признаки, как физические свойства лица, совершившего преступление: его возраст и психическое здоровье (вменяемость). В некоторых составах субъек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преступления выступает специальное лицо, например должност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лицо, военнослужащий.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элемент состава —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субъективная сторона —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такие компоненты, как вина, мотив, цель, эмоциональное состояние.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элемента состава преступления органически взаимо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связаны и взаимодействуют. Объект взаимодействует с объектив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стороной состава через вред, причиненный преступлением. Объек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тивная сторона, являясь актом поведения, взаимодействует с субъек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преступления, ибо именно он совершает то или иное действие (бездействие), причиняющее вред объекту или создающее угрозу причинения вреда. Субъективная сторона взаимосвязана с объективной, поскольку само поведение обладает признаками осознанности, мотивированности, целенаправленности.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Признаком состава преступления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считается такое его качество, которое отличает данное преступление от других и в совокупности с другими признаками определяет общественную опасность и противоправность деяния. Признаки состава преступления подразделяются на обязательные  и факультативные.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обязательным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 признаки, которые необходимы для наличия состава преступления. Они образуют в своей целостности  ту минимальную достаточную и необходимую общественную опасность деяния, которая является криминальной.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Факультативными (альтернативными)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признаками преступления являются те, которые встречаются не во всех преступлениях данной категории, а лишь в некоторых из них. Так, в хищении корыстная цель является обязательным признаком состава. Без этой цели отсутствует состав хищения. Однако данный признак не указан в числе необходимых для квалификации деяний, причинивших вред здоровью или   половой свободе личности.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несовершеннолетних. 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несовершеннолетнего к уголовной ответственности происходит на общих основаниях. Так, ст. 19 Кодекса имеет прямое указание на признаки лица, способного в соответствии с законом нести уголовную ответственность. В соответствии с ней уголовной ответственности подлежит только физическое вменяемое лицо, достигшее установленного законом возраста.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обязательным признаком субъекта преступления, таким образом, является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признак физического лица.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обязательный признак субъекта преступления определен как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вменяемость лица.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критерий вменяемости предполагает обязательное наличие у человека двух способностей: а) осознавать фактический характер и общественную опасность своих действий (бездействия); б) руководить своими деяниями.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обязательным признаком, характеризующим субъект преступления, является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определенный возраст.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 20 УК РФ законодателем установлены две минимальные возрастные границы ответственности: общая - в 16 лет и, в качестве исключения, пониженная - с 14 лет за четко очерченный круг преступлений (их 20), предусмотренных 18 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полными статьями и двумя частями статей. Перечень составов, по которым возможно привлечение к ответственности с 14 лет, является исчерпывающим.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Социально-физиологические особенности несовершеннолетнего предопределили необходимость выделения в уголовном законе специального раздела, посвященного ответственности и наказанию несовершеннолетних.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действие гл. 14 УК РФ «Особенности уголовной ответственности и наказания несовершеннолетних» распространяется на несовершеннолетнего субъекта преступления (ст. 96). При назначении наказания несовершеннолетнему, руководствуясь ст. 89, подлежат учету дополнительные обстоятельства, а именно: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Исчерпывающий перечень наказаний, назначаемых несовершеннолетним, дан в ст. 88 УК РФ. В него входят: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штраф;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 заниматься определенной деятельностью;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работы;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работы;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арест;</w:t>
      </w:r>
    </w:p>
    <w:p w:rsidR="00982B30" w:rsidRPr="00982B30" w:rsidRDefault="00982B30" w:rsidP="00982B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свободы на определенный срок.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предусмотрел возможность освобождения несовершеннолетних от наказания или от уголовной ответственности в целом с применением принудительных мер воспитательного воздействия.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Принудительные меры воспитательного воздействия представляют собой альтернативные меры уголовно-правового принуждения, применяемые в рамках уголовного закона судом от имени государства к несовершеннолетним, совершившим преступления небольшой, средней тяжести, а в отдельных случаях и тяжкие, когда исправление этих лиц возможно при помощи мер педагогического характера без назначения наказания или без привлечения к уголовной ответственности в целом.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числе мер воспитательного воздействия уголовный закон называет следующие:</w:t>
      </w:r>
    </w:p>
    <w:p w:rsidR="00982B30" w:rsidRPr="00982B30" w:rsidRDefault="00982B30" w:rsidP="00982B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(ч. 2 ст. 90 УК);</w:t>
      </w:r>
    </w:p>
    <w:p w:rsidR="00982B30" w:rsidRPr="00982B30" w:rsidRDefault="00982B30" w:rsidP="00982B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под надзор родителей или лиц, их заменяющих, либо специализированного государственного органа (ч. 2 ст. 90);</w:t>
      </w:r>
    </w:p>
    <w:p w:rsidR="00982B30" w:rsidRPr="00982B30" w:rsidRDefault="00982B30" w:rsidP="00982B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обязанности загладить причиненный вред (ч. 2 ст. 90);</w:t>
      </w:r>
    </w:p>
    <w:p w:rsidR="00982B30" w:rsidRPr="00982B30" w:rsidRDefault="00982B30" w:rsidP="00982B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досуга и установление особых требований к поведению несовершеннолетнего (ч. 2 ст. 90);</w:t>
      </w:r>
    </w:p>
    <w:p w:rsidR="00982B30" w:rsidRPr="00982B30" w:rsidRDefault="00982B30" w:rsidP="00982B3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в специальное учебно-воспитательное учреждение закрытого типа органа управления образованием (ч. 2 ст. 92).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Несовершеннолетнему могут быть одновременно назначены одна или несколько из перечисленных принудительных мер. Кроме того, эти меры могут быть применены как отдельно от уголовной ответственности несовершеннолетнего (ст. 90), так и в ее рамках (ст. 92). Такие возможности, предоставляемые уголовным законом, позволяют максимально учесть характер и степень общественной опасности преступления, личность виновного, а также оптимально обеспечить эффект воспитательного воздействия. 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Соучастие в преступлении.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32 УК </w:t>
      </w: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соучастием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 преступлении признается умышленное совместное участие двух или более лиц в соверше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 умышленного преступления.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Объективными признаками этого института являются участие в совершении преступления двух или более лиц и совместность их действий.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указанию закона соучастием не охватываются случаи участия в преступлении физических лиц, не обладающих признака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субъекта преступления (ст. 19 УК), т.е. не достигших возраста, с которого наступает уголовная ответственность (ст. 20), и невменяемых (ст. 21).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совместностью понимаются дополняющие и обусловливаю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друг друга действия участников, объединенные единым умыслом и направленные на совершение общего для них преступления и достижение единого общественно опасного последствия. Совместность означает также наличие причинной связи между действиями каждого соучастника и наступившим последствием. Несмотря на различную степень участия каждого из совершающих преступление, преступный результат оказывается достижимым только благодаря их ско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ординированной деятельности.</w:t>
      </w:r>
    </w:p>
    <w:p w:rsidR="003935E5" w:rsidRPr="00982B30" w:rsidRDefault="003935E5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393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Объективными признаками соучастия являются:</w:t>
      </w:r>
    </w:p>
    <w:p w:rsidR="00982B30" w:rsidRPr="00982B30" w:rsidRDefault="00982B30" w:rsidP="003935E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нескольких лиц в совершении преступления;</w:t>
      </w:r>
    </w:p>
    <w:p w:rsidR="00982B30" w:rsidRPr="00982B30" w:rsidRDefault="00982B30" w:rsidP="003935E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совместность их деятельности.</w:t>
      </w:r>
    </w:p>
    <w:p w:rsidR="00982B30" w:rsidRDefault="00982B30" w:rsidP="00393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соучастием  самостоятельное причинение вреда  одному и тому же объекту несколькими лицами, действующими независимо  друг от друга.</w:t>
      </w:r>
    </w:p>
    <w:p w:rsidR="003935E5" w:rsidRPr="00982B30" w:rsidRDefault="003935E5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субъективным признакам относятся:</w:t>
      </w:r>
    </w:p>
    <w:p w:rsidR="00982B30" w:rsidRPr="00982B30" w:rsidRDefault="00982B30" w:rsidP="00982B3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исключительно в умышленном преступлении;</w:t>
      </w:r>
    </w:p>
    <w:p w:rsidR="003935E5" w:rsidRDefault="00982B30" w:rsidP="003935E5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единого преступного результата.</w:t>
      </w:r>
    </w:p>
    <w:p w:rsidR="003935E5" w:rsidRPr="003935E5" w:rsidRDefault="003935E5" w:rsidP="003935E5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Соучастие в неосторожном преступлении невозможно.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характеру действий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каждого участвующего в совместном пре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ступлении различают исполнителя, организатора, подстрекате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и пособника. Уголовно-правовое значение играет роль, а также характер и степень участия каждого в совершении общего для них преступления. Одно лицо может участвовать в совершении преступ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нескольких ролях.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Исполнителем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уголовный закон признает лицо, непосредствен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совершившее преступление. В качестве исполнителя может выс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тупать либо один человек, либо несколько.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опасным среди соучастников является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 может непосредственно не участвовать в совершении деяния, со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ставляющего объективную сторону преступления. В соответствии с УК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организатором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лицо, организовавшее преступление, либо руководившее его исполнением, а также лицо, создавшее организованную группу или преступное сообщество (преступную организацию) либо руководившее ими.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к участию в преступлении необходимых лиц используется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подстрекатель.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Именно он склоняет другое лицо к совершению 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 с помощью уговоров, подкупа, угроз либо других способов. Он порождает у другого лица умысел (намерение) совершить преступление.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содействовавшее совершению преступления советами, указаниями, предоставлением информации, средств или орудий совершения  преступления, устранением препятствий либо заранее обе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щавшее скрыть преступника, средства или орудия совершения пре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ступления, следы преступления либо предметы, добытые преступ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путем, а равно лицо, заранее обещавшее приобрести или сбыть такие предметы, является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пособником.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Соучастие не создает дополнительных оснований уголовной от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ветственности. Соучастники в преступлении несут ответственность на тех же основаниях, что и лица, совершившие преступление в одиночку.</w:t>
      </w:r>
    </w:p>
    <w:p w:rsidR="00982B30" w:rsidRPr="00982B30" w:rsidRDefault="00982B30" w:rsidP="0098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Понятие и цели наказания.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Наказание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это мера государственного принуждения, применяемая только судом и по приговору суда к лицам, признанным виновными в совершении преступления.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выражается в определенных лишениях и ограничениях прав и свобод этих лиц и является отрицательной оценкой  личности преступника и его деяния от имени государства.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уголовного наказания являются восстановление социальной справедливости, исправление осужденного и предупреждение совершения новых преступлений.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   наказание применяется в целях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восстановления социальной справедливости. 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цель впервые четко сформулирована в ст.43 УК. Однако цель восстановления справедливости может быть достигнута, если само наказание является справедливым.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 со ст. 6 УК, назначенное наказание должно соответствовать характеру  и степени общественной опасности преступления, обстоятельствам его совершения и личности виновного.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общественной опасности зависит от объекта посягательства, формы вины и отнесения УК преступного деяния к соответствующей категории преступлений (ст. 15). Степень общественной опасности преступления определяется обстоятельствами содеянного, например степенью осуществления преступного намерения, способом совершения преступления, размером вреда и тяжестью наступивших последствий, ролью подсудимого при совершении преступления в соучастии.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восстановление социальной справедливости проявляется, прежде всего, в назначении виновному должного наказа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Исправление осужденного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направлено на возвращение его к со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 полезной деятельности, привитие уважения к правилам че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ловеческого общежития. Одновременно исправление рассматривает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не только как результат достижения этой цели, но и как процесс воспитательного воздействия на осужденного при исполнении на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самостоятельной цели наказания УК выделяет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дупреждение совершения новых преступлении.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случае име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и виду как специальное, так и общее предупреждение.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Специальное предупреждение направлено на исключение совер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нового преступления осужденным в процессе отбывания на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казания и после его отбытия. 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Система и виды уголовных наказаний.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наказаний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это установленный законом в соответствии с целями наказания обязательный для судов исчерпывающий перечень видов наказания, расположенных в соответствии со степенью их тяжести.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 система наказаний построена по принципу  от наиболее мягкого к наиболее строгому.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являются такие виды наказаний, которые могут назначаться только самостоятельно и не могут присоединяться к какому-либо иному виду наказаний или сочетаться друг с другом (например,  лишение свободы на определенный срок, исправительные  работы).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наказаний могут применяться в качестве как основных, так и дополнительных.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только</w:t>
      </w: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основных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 предусмотрел строгие виды наказаний: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обязательные работы,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исправительные работы,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ограничения по военной службе,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ограничение свободы,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арест,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в дисциплинарной воинской части,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лишение свободы на определен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ней срок,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пожизненное лишение свободы,</w:t>
      </w:r>
    </w:p>
    <w:p w:rsidR="00982B30" w:rsidRPr="00982B30" w:rsidRDefault="00982B30" w:rsidP="00982B3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смертная казнь.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в виде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штрафа и лишения права занимать определен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ие должности или заниматься определенной деятельностью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  в качестве основных, и в качестве дополнительных. Эти наказания могут применяться как основные, если в соответствующих статьях Особенной части УК они указаны в качестве таковых. В этих случаях к ним могут присоединяться дополнительные наказания.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наказаниям, которые могут применяться только как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тельные,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 </w:t>
      </w:r>
      <w:r w:rsidRPr="00982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лишение специального, воинского или почетного звания, классного чина и государственных наград.</w:t>
      </w: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наказание может применяться самостоятельно, а назначается только в сочетании с основными. </w:t>
      </w: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714" w:rsidRDefault="000C0714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714" w:rsidRDefault="000C0714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714" w:rsidRDefault="000C0714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042" w:rsidRDefault="00820042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0C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и задания</w:t>
      </w:r>
    </w:p>
    <w:p w:rsidR="000C0714" w:rsidRPr="00982B30" w:rsidRDefault="000C0714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B30" w:rsidRPr="00982B30" w:rsidRDefault="00982B30" w:rsidP="00982B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субъективную сторону преступления?</w:t>
      </w:r>
    </w:p>
    <w:p w:rsidR="00982B30" w:rsidRPr="00982B30" w:rsidRDefault="00982B30" w:rsidP="00982B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умысел отличается от неосторожности?</w:t>
      </w:r>
    </w:p>
    <w:p w:rsidR="00982B30" w:rsidRPr="00982B30" w:rsidRDefault="00982B30" w:rsidP="00982B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виды соучастников.</w:t>
      </w:r>
    </w:p>
    <w:p w:rsidR="00982B30" w:rsidRPr="00982B30" w:rsidRDefault="00982B30" w:rsidP="00982B3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относится к видам уголовных наказаний?</w:t>
      </w:r>
    </w:p>
    <w:p w:rsidR="00982B30" w:rsidRPr="00982B30" w:rsidRDefault="00982B30" w:rsidP="00982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561C" w:rsidRPr="000C0714" w:rsidRDefault="00982B30" w:rsidP="000C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8561C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393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61C">
        <w:rPr>
          <w:rFonts w:ascii="Times New Roman" w:hAnsi="Times New Roman" w:cs="Times New Roman"/>
          <w:b/>
          <w:sz w:val="28"/>
          <w:szCs w:val="28"/>
        </w:rPr>
        <w:t xml:space="preserve"> Выберите правильный ответ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98561C">
        <w:rPr>
          <w:rFonts w:ascii="Times New Roman" w:hAnsi="Times New Roman" w:cs="Times New Roman"/>
          <w:sz w:val="28"/>
          <w:szCs w:val="28"/>
        </w:rPr>
        <w:br/>
      </w:r>
      <w:r w:rsidRPr="0098561C">
        <w:rPr>
          <w:rFonts w:ascii="Times New Roman" w:hAnsi="Times New Roman" w:cs="Times New Roman"/>
          <w:sz w:val="24"/>
          <w:szCs w:val="24"/>
        </w:rPr>
        <w:t>1. Как неосторожность влияет на квалификацию преступления?</w:t>
      </w:r>
      <w:r w:rsidRPr="0098561C">
        <w:rPr>
          <w:rFonts w:ascii="Times New Roman" w:hAnsi="Times New Roman" w:cs="Times New Roman"/>
          <w:sz w:val="24"/>
          <w:szCs w:val="24"/>
        </w:rPr>
        <w:br/>
        <w:t>– отягчающее обстоятельство</w:t>
      </w:r>
      <w:r w:rsidRPr="0098561C">
        <w:rPr>
          <w:rFonts w:ascii="Times New Roman" w:hAnsi="Times New Roman" w:cs="Times New Roman"/>
          <w:sz w:val="24"/>
          <w:szCs w:val="24"/>
        </w:rPr>
        <w:br/>
        <w:t>– не влияет на квалификацию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смягчающие обстоятельство </w:t>
      </w:r>
    </w:p>
    <w:p w:rsidR="0098561C" w:rsidRPr="0098561C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2. Ограничение свободы заключается</w:t>
      </w:r>
      <w:r w:rsidRPr="0098561C">
        <w:rPr>
          <w:rFonts w:ascii="Times New Roman" w:hAnsi="Times New Roman" w:cs="Times New Roman"/>
          <w:sz w:val="24"/>
          <w:szCs w:val="24"/>
        </w:rPr>
        <w:br/>
        <w:t>– в содержании осужденного в исправительном центре</w:t>
      </w:r>
      <w:r w:rsidRPr="0098561C">
        <w:rPr>
          <w:rFonts w:ascii="Times New Roman" w:hAnsi="Times New Roman" w:cs="Times New Roman"/>
          <w:sz w:val="24"/>
          <w:szCs w:val="24"/>
        </w:rPr>
        <w:br/>
        <w:t>– в изоляции осужденного от общества путем направления его в колонию поселение или помещения в исправительную колонию</w:t>
      </w:r>
      <w:r w:rsidRPr="0098561C">
        <w:rPr>
          <w:rFonts w:ascii="Times New Roman" w:hAnsi="Times New Roman" w:cs="Times New Roman"/>
          <w:sz w:val="24"/>
          <w:szCs w:val="24"/>
        </w:rPr>
        <w:br/>
        <w:t>– в содержании осужденного в условиях строгой изоляции от общества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в содержании осужденного в специальном учреждении без изоляции от общества и в условиях осуществления над ним надзора 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3. Время пребывания в психиатрическом стационаре в срок отбывания наказания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засчитывается всегда </w:t>
      </w:r>
      <w:r w:rsidRPr="0098561C">
        <w:rPr>
          <w:rFonts w:ascii="Times New Roman" w:hAnsi="Times New Roman" w:cs="Times New Roman"/>
          <w:sz w:val="24"/>
          <w:szCs w:val="24"/>
        </w:rPr>
        <w:br/>
        <w:t>– засчитывается в зависимости от вида психиатрического стационара</w:t>
      </w:r>
      <w:r w:rsidRPr="0098561C">
        <w:rPr>
          <w:rFonts w:ascii="Times New Roman" w:hAnsi="Times New Roman" w:cs="Times New Roman"/>
          <w:sz w:val="24"/>
          <w:szCs w:val="24"/>
        </w:rPr>
        <w:br/>
        <w:t>– засчитывается в зависимости от вида наказания</w:t>
      </w:r>
      <w:r w:rsidRPr="0098561C">
        <w:rPr>
          <w:rFonts w:ascii="Times New Roman" w:hAnsi="Times New Roman" w:cs="Times New Roman"/>
          <w:sz w:val="24"/>
          <w:szCs w:val="24"/>
        </w:rPr>
        <w:br/>
        <w:t>– не засчитывается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4. По структуре состав преступления бывает</w:t>
      </w:r>
      <w:r w:rsidRPr="0098561C">
        <w:rPr>
          <w:rFonts w:ascii="Times New Roman" w:hAnsi="Times New Roman" w:cs="Times New Roman"/>
          <w:sz w:val="24"/>
          <w:szCs w:val="24"/>
        </w:rPr>
        <w:br/>
        <w:t>– простой и сложный</w:t>
      </w:r>
      <w:r w:rsidRPr="0098561C">
        <w:rPr>
          <w:rFonts w:ascii="Times New Roman" w:hAnsi="Times New Roman" w:cs="Times New Roman"/>
          <w:sz w:val="24"/>
          <w:szCs w:val="24"/>
        </w:rPr>
        <w:br/>
        <w:t>– родовой и альтернативный</w:t>
      </w:r>
      <w:r w:rsidRPr="0098561C">
        <w:rPr>
          <w:rFonts w:ascii="Times New Roman" w:hAnsi="Times New Roman" w:cs="Times New Roman"/>
          <w:sz w:val="24"/>
          <w:szCs w:val="24"/>
        </w:rPr>
        <w:br/>
        <w:t>– простой, квалифицированный, привилегированный</w:t>
      </w:r>
      <w:r w:rsidRPr="0098561C">
        <w:rPr>
          <w:rFonts w:ascii="Times New Roman" w:hAnsi="Times New Roman" w:cs="Times New Roman"/>
          <w:sz w:val="24"/>
          <w:szCs w:val="24"/>
        </w:rPr>
        <w:br/>
        <w:t>– материальный, формальный и усеченный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5. Родовой объект преступления есть</w:t>
      </w:r>
      <w:r w:rsidRPr="0098561C">
        <w:rPr>
          <w:rFonts w:ascii="Times New Roman" w:hAnsi="Times New Roman" w:cs="Times New Roman"/>
          <w:sz w:val="24"/>
          <w:szCs w:val="24"/>
        </w:rPr>
        <w:br/>
        <w:t>– группа близких по содержанию общественных отношений, охраняемых комплексом взаимосвязанных уголовно-правовых норм, объединенных в одну главу УК РФ</w:t>
      </w:r>
      <w:r w:rsidRPr="0098561C">
        <w:rPr>
          <w:rFonts w:ascii="Times New Roman" w:hAnsi="Times New Roman" w:cs="Times New Roman"/>
          <w:sz w:val="24"/>
          <w:szCs w:val="24"/>
        </w:rPr>
        <w:br/>
        <w:t>– совокупность общественных отношений, охраняемых уголовным законом</w:t>
      </w:r>
      <w:r w:rsidRPr="0098561C">
        <w:rPr>
          <w:rFonts w:ascii="Times New Roman" w:hAnsi="Times New Roman" w:cs="Times New Roman"/>
          <w:sz w:val="24"/>
          <w:szCs w:val="24"/>
        </w:rPr>
        <w:br/>
        <w:t>– конкретное общественное отношение, против которого направлено преступное посягательство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группа однотипных общественных отношений, охраняемых единым комплексом взаимосвязанных уголовно-правовых норм, объединенных в один раздел УК РФ </w:t>
      </w:r>
    </w:p>
    <w:p w:rsidR="0098561C" w:rsidRPr="003935E5" w:rsidRDefault="0098561C" w:rsidP="0098561C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61C" w:rsidRPr="0098561C" w:rsidRDefault="0098561C" w:rsidP="0098561C">
      <w:pPr>
        <w:pStyle w:val="a3"/>
        <w:shd w:val="clear" w:color="auto" w:fill="FFFFFF"/>
        <w:spacing w:before="0" w:beforeAutospacing="0" w:after="375" w:afterAutospacing="0"/>
        <w:ind w:left="360"/>
      </w:pPr>
      <w:r w:rsidRPr="0098561C">
        <w:t>6. Обязательные работы заключаются</w:t>
      </w:r>
      <w:r w:rsidRPr="0098561C">
        <w:br/>
        <w:t xml:space="preserve">– в выполнении осужденным в свободное от основной работы или учебы время бесплатных </w:t>
      </w:r>
      <w:r w:rsidRPr="0098561C">
        <w:lastRenderedPageBreak/>
        <w:t xml:space="preserve">общественно полезных работ </w:t>
      </w:r>
      <w:r w:rsidRPr="0098561C">
        <w:br/>
        <w:t>– в содержании осужденного в условиях строгой изоляции от общества</w:t>
      </w:r>
      <w:r w:rsidRPr="0098561C">
        <w:br/>
        <w:t>– принудительном привлечении осужденного к труду на срок, определенный приговором суда с удержание части его заработка в доход государства</w:t>
      </w:r>
      <w:r w:rsidRPr="0098561C">
        <w:br/>
        <w:t>– в содержании осужденного в специальном учреждении без изоляции от общества и в условиях осуществления над ним надзора</w:t>
      </w:r>
    </w:p>
    <w:p w:rsidR="0098561C" w:rsidRPr="0098561C" w:rsidRDefault="0098561C" w:rsidP="0098561C">
      <w:pPr>
        <w:pStyle w:val="a3"/>
        <w:shd w:val="clear" w:color="auto" w:fill="FFFFFF"/>
        <w:spacing w:before="0" w:beforeAutospacing="0" w:after="375" w:afterAutospacing="0"/>
        <w:ind w:left="720"/>
      </w:pPr>
      <w:r w:rsidRPr="0098561C">
        <w:br/>
        <w:t>7. Если санкция статьи (части статьи) Особенной части УК РФ предусматривает наказание в виде лишения свободы до двух лет, то преступление относится</w:t>
      </w:r>
      <w:r w:rsidRPr="0098561C">
        <w:br/>
        <w:t>– если преступление является умышленным, то к преступлениям средней тяжести</w:t>
      </w:r>
      <w:r w:rsidRPr="0098561C">
        <w:br/>
        <w:t>– если преступление является неосторожным, то к преступлениям небольшой или средней тяжести</w:t>
      </w:r>
      <w:r w:rsidRPr="0098561C">
        <w:br/>
        <w:t>– к преступлениям незначительной тяжести</w:t>
      </w:r>
      <w:r w:rsidRPr="0098561C">
        <w:br/>
        <w:t>– к преступлениям небольшой тяжести</w:t>
      </w:r>
    </w:p>
    <w:p w:rsidR="0098561C" w:rsidRPr="0098561C" w:rsidRDefault="0098561C" w:rsidP="0098561C">
      <w:pPr>
        <w:pStyle w:val="a3"/>
        <w:shd w:val="clear" w:color="auto" w:fill="FFFFFF"/>
        <w:spacing w:before="0" w:beforeAutospacing="0" w:after="375" w:afterAutospacing="0"/>
        <w:ind w:left="720"/>
      </w:pPr>
      <w:r w:rsidRPr="0098561C">
        <w:br/>
        <w:t>8. Арест заключается</w:t>
      </w:r>
      <w:r w:rsidRPr="0098561C">
        <w:br/>
        <w:t xml:space="preserve">– в содержании осужденного в условиях строгой изоляции от общества </w:t>
      </w:r>
      <w:r w:rsidRPr="0098561C">
        <w:br/>
        <w:t>– в содержании осужденного в специальном учреждении без изоляции от общества и в условиях осуществления над ним надзора</w:t>
      </w:r>
      <w:r w:rsidRPr="0098561C">
        <w:br/>
        <w:t>– в содержании осужденного в исправительном центре.</w:t>
      </w:r>
      <w:r w:rsidRPr="0098561C">
        <w:br/>
        <w:t>– в изоляции осужденного от общества путем направления его в колонию поселение или помещения в исправительную колонию</w:t>
      </w:r>
    </w:p>
    <w:p w:rsidR="0098561C" w:rsidRPr="003935E5" w:rsidRDefault="0098561C" w:rsidP="0098561C">
      <w:pPr>
        <w:pStyle w:val="a3"/>
        <w:shd w:val="clear" w:color="auto" w:fill="FFFFFF"/>
        <w:spacing w:before="0" w:beforeAutospacing="0" w:after="375" w:afterAutospacing="0"/>
        <w:ind w:left="720"/>
      </w:pPr>
      <w:r w:rsidRPr="0098561C">
        <w:br/>
        <w:t>9. Лицо считается судимым со дня</w:t>
      </w:r>
      <w:r w:rsidRPr="0098561C">
        <w:br/>
        <w:t>– совершения преступления</w:t>
      </w:r>
      <w:r w:rsidRPr="0098561C">
        <w:br/>
        <w:t>– его задержания в качестве подозреваемого</w:t>
      </w:r>
      <w:r w:rsidRPr="0098561C">
        <w:br/>
        <w:t xml:space="preserve">– вступления обвинительного приговора суда в силу </w:t>
      </w:r>
      <w:r w:rsidRPr="0098561C">
        <w:br/>
        <w:t>– вынесения обвинительного приговора суда</w:t>
      </w:r>
    </w:p>
    <w:p w:rsidR="0098561C" w:rsidRPr="0098561C" w:rsidRDefault="0098561C" w:rsidP="0098561C">
      <w:pPr>
        <w:pStyle w:val="a3"/>
        <w:shd w:val="clear" w:color="auto" w:fill="FFFFFF"/>
        <w:spacing w:before="0" w:beforeAutospacing="0" w:after="375" w:afterAutospacing="0"/>
        <w:ind w:left="720"/>
      </w:pPr>
      <w:r w:rsidRPr="0098561C">
        <w:br/>
        <w:t>10.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 О каком принципе уголовного права идет речь</w:t>
      </w:r>
      <w:r w:rsidRPr="0098561C">
        <w:br/>
        <w:t>– гуманизма</w:t>
      </w:r>
      <w:r w:rsidRPr="0098561C">
        <w:br/>
        <w:t xml:space="preserve">– справедливости </w:t>
      </w:r>
      <w:r w:rsidRPr="0098561C">
        <w:br/>
        <w:t>– вины</w:t>
      </w:r>
      <w:r w:rsidRPr="0098561C">
        <w:br/>
        <w:t>– законности</w:t>
      </w:r>
    </w:p>
    <w:p w:rsidR="0098561C" w:rsidRPr="0098561C" w:rsidRDefault="0098561C" w:rsidP="0098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t>11. Если в период отсрочки отбывания наказания осужденная совершает новое преступление то</w:t>
      </w:r>
      <w:r w:rsidRPr="0098561C">
        <w:rPr>
          <w:rFonts w:ascii="Times New Roman" w:hAnsi="Times New Roman" w:cs="Times New Roman"/>
          <w:sz w:val="24"/>
          <w:szCs w:val="24"/>
        </w:rPr>
        <w:br/>
        <w:t>– суд применяет к ней принудительные меры воспитательного характера</w:t>
      </w:r>
      <w:r w:rsidRPr="0098561C">
        <w:rPr>
          <w:rFonts w:ascii="Times New Roman" w:hAnsi="Times New Roman" w:cs="Times New Roman"/>
          <w:sz w:val="24"/>
          <w:szCs w:val="24"/>
        </w:rPr>
        <w:br/>
        <w:t>– суд назначает ей наказание по совокупности преступлений</w:t>
      </w:r>
      <w:r w:rsidRPr="0098561C">
        <w:rPr>
          <w:rFonts w:ascii="Times New Roman" w:hAnsi="Times New Roman" w:cs="Times New Roman"/>
          <w:sz w:val="24"/>
          <w:szCs w:val="24"/>
        </w:rPr>
        <w:br/>
        <w:t>– суд заменяет отсрочку более мягким видом наказания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суд назначает ей наказание по совокупности приговоров </w:t>
      </w:r>
    </w:p>
    <w:p w:rsidR="0098561C" w:rsidRPr="003935E5" w:rsidRDefault="0098561C" w:rsidP="0098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12. Если лицо осознавало общественную опасность своих действий(бездействий), предвидело возможность или неизбежность наступления общественно опасных последствий своих действий (бездействий ) и желало их наступления, то это</w:t>
      </w:r>
      <w:r w:rsidRPr="0098561C">
        <w:rPr>
          <w:rFonts w:ascii="Times New Roman" w:hAnsi="Times New Roman" w:cs="Times New Roman"/>
          <w:sz w:val="24"/>
          <w:szCs w:val="24"/>
        </w:rPr>
        <w:br/>
      </w:r>
      <w:r w:rsidRPr="0098561C">
        <w:rPr>
          <w:rFonts w:ascii="Times New Roman" w:hAnsi="Times New Roman" w:cs="Times New Roman"/>
          <w:sz w:val="24"/>
          <w:szCs w:val="24"/>
        </w:rPr>
        <w:lastRenderedPageBreak/>
        <w:t>– небрежность</w:t>
      </w:r>
      <w:r w:rsidRPr="0098561C">
        <w:rPr>
          <w:rFonts w:ascii="Times New Roman" w:hAnsi="Times New Roman" w:cs="Times New Roman"/>
          <w:sz w:val="24"/>
          <w:szCs w:val="24"/>
        </w:rPr>
        <w:br/>
        <w:t>– косвенный умысел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прямой умысел </w:t>
      </w:r>
      <w:r w:rsidRPr="0098561C">
        <w:rPr>
          <w:rFonts w:ascii="Times New Roman" w:hAnsi="Times New Roman" w:cs="Times New Roman"/>
          <w:sz w:val="24"/>
          <w:szCs w:val="24"/>
        </w:rPr>
        <w:br/>
        <w:t>– легкомыслие</w:t>
      </w:r>
    </w:p>
    <w:p w:rsidR="0098561C" w:rsidRPr="003935E5" w:rsidRDefault="0098561C" w:rsidP="0098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13. Мотив это</w:t>
      </w:r>
      <w:r w:rsidRPr="0098561C">
        <w:rPr>
          <w:rFonts w:ascii="Times New Roman" w:hAnsi="Times New Roman" w:cs="Times New Roman"/>
          <w:sz w:val="24"/>
          <w:szCs w:val="24"/>
        </w:rPr>
        <w:br/>
        <w:t>– это психоэмоциональное состояние в рамках вменяемости, внезапно возник вследствие образы потерпевшего</w:t>
      </w:r>
      <w:r w:rsidRPr="0098561C">
        <w:rPr>
          <w:rFonts w:ascii="Times New Roman" w:hAnsi="Times New Roman" w:cs="Times New Roman"/>
          <w:sz w:val="24"/>
          <w:szCs w:val="24"/>
        </w:rPr>
        <w:br/>
        <w:t xml:space="preserve">– это то, что возбуждает человека к определенным деяний </w:t>
      </w:r>
      <w:r w:rsidRPr="0098561C">
        <w:rPr>
          <w:rFonts w:ascii="Times New Roman" w:hAnsi="Times New Roman" w:cs="Times New Roman"/>
          <w:sz w:val="24"/>
          <w:szCs w:val="24"/>
        </w:rPr>
        <w:br/>
        <w:t>– это то, к чему стремится, это тот образ который лицо желает достичь</w:t>
      </w:r>
    </w:p>
    <w:p w:rsidR="0098561C" w:rsidRPr="003935E5" w:rsidRDefault="0098561C" w:rsidP="0098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14. Критерием уголовной ответственности являются:</w:t>
      </w:r>
      <w:r w:rsidRPr="0098561C">
        <w:rPr>
          <w:rFonts w:ascii="Times New Roman" w:hAnsi="Times New Roman" w:cs="Times New Roman"/>
          <w:sz w:val="24"/>
          <w:szCs w:val="24"/>
        </w:rPr>
        <w:br/>
        <w:t>– совершение деяния, содержащего все признаки состава преступления «+»</w:t>
      </w:r>
      <w:r w:rsidRPr="0098561C">
        <w:rPr>
          <w:rFonts w:ascii="Times New Roman" w:hAnsi="Times New Roman" w:cs="Times New Roman"/>
          <w:sz w:val="24"/>
          <w:szCs w:val="24"/>
        </w:rPr>
        <w:br/>
        <w:t>– нанесен вред</w:t>
      </w:r>
      <w:r w:rsidRPr="0098561C">
        <w:rPr>
          <w:rFonts w:ascii="Times New Roman" w:hAnsi="Times New Roman" w:cs="Times New Roman"/>
          <w:sz w:val="24"/>
          <w:szCs w:val="24"/>
        </w:rPr>
        <w:br/>
        <w:t>– вынесение постановления о привлечении в качестве обвиняемого</w:t>
      </w:r>
    </w:p>
    <w:p w:rsidR="0098561C" w:rsidRPr="0098561C" w:rsidRDefault="0098561C" w:rsidP="009856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8561C">
        <w:rPr>
          <w:rFonts w:ascii="Times New Roman" w:hAnsi="Times New Roman" w:cs="Times New Roman"/>
          <w:sz w:val="24"/>
          <w:szCs w:val="24"/>
        </w:rPr>
        <w:br/>
        <w:t>15. Угроза совершить похищение или использовать радиоактивные материалы наказывается:</w:t>
      </w:r>
      <w:r w:rsidRPr="0098561C">
        <w:rPr>
          <w:rFonts w:ascii="Times New Roman" w:hAnsi="Times New Roman" w:cs="Times New Roman"/>
          <w:sz w:val="24"/>
          <w:szCs w:val="24"/>
        </w:rPr>
        <w:br/>
        <w:t>– штраф</w:t>
      </w:r>
      <w:r w:rsidRPr="0098561C">
        <w:rPr>
          <w:rFonts w:ascii="Times New Roman" w:hAnsi="Times New Roman" w:cs="Times New Roman"/>
          <w:sz w:val="24"/>
          <w:szCs w:val="24"/>
        </w:rPr>
        <w:br/>
        <w:t>– ограничение свободы</w:t>
      </w:r>
      <w:r w:rsidRPr="0098561C">
        <w:rPr>
          <w:rFonts w:ascii="Times New Roman" w:hAnsi="Times New Roman" w:cs="Times New Roman"/>
          <w:sz w:val="24"/>
          <w:szCs w:val="24"/>
        </w:rPr>
        <w:br/>
        <w:t>– предупреждение</w:t>
      </w:r>
      <w:r w:rsidRPr="0098561C">
        <w:rPr>
          <w:rFonts w:ascii="Times New Roman" w:hAnsi="Times New Roman" w:cs="Times New Roman"/>
          <w:sz w:val="24"/>
          <w:szCs w:val="24"/>
        </w:rPr>
        <w:br/>
        <w:t>– лишение свободы</w:t>
      </w:r>
    </w:p>
    <w:p w:rsidR="0098561C" w:rsidRPr="003935E5" w:rsidRDefault="0098561C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8561C" w:rsidRDefault="0098561C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0714" w:rsidRDefault="000C0714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0714" w:rsidRPr="003935E5" w:rsidRDefault="000C0714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C0714" w:rsidRPr="000C0714" w:rsidRDefault="000C0714" w:rsidP="000C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 Основы права : учебник и практикум для СПО / под общ. ред. А. А. Вологдина. — М. 2017.</w:t>
      </w:r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 Основы права для колледжей : учебник для среднего профессионального образования / А. М. Волков, Е. А. Лютягина ; под общ. ред. А.М. Волкова. – М. 2019.</w:t>
      </w:r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> Правоведение: Учебник / Под общей ред. В. А. Козбаненко. — 3-е изд. — М. 2006.</w:t>
      </w:r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> Основы права : учебник для студ.СПО/ С.Я. Казанцев,  Б.И.Кофман , П.Н.Мазуренко ,  С.Н.Миронов, Ф.Ф. Фаткулин. Под ред.  С.Я. Казанцева- М. 2011.</w:t>
      </w:r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5.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 </w:t>
      </w:r>
      <w:hyperlink r:id="rId5" w:tgtFrame="_blank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https://urait.ru/</w:t>
        </w:r>
      </w:hyperlink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6.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https://academia-moscow.ru/</w:t>
        </w:r>
      </w:hyperlink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7.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</w:t>
      </w:r>
      <w:hyperlink r:id="rId7" w:tgtFrame="_blank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https://new.znanium.com/</w:t>
        </w:r>
      </w:hyperlink>
    </w:p>
    <w:p w:rsidR="00972652" w:rsidRDefault="00972652" w:rsidP="00972652">
      <w:pPr>
        <w:pStyle w:val="a3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8. </w:t>
      </w:r>
      <w:hyperlink r:id="rId8" w:tgtFrame="_blank" w:history="1">
        <w:r>
          <w:rPr>
            <w:rStyle w:val="a4"/>
            <w:color w:val="005BD1"/>
            <w:sz w:val="28"/>
            <w:szCs w:val="28"/>
            <w:shd w:val="clear" w:color="auto" w:fill="FFFFFF"/>
          </w:rPr>
          <w:t>https://www.prlib.ru/</w:t>
        </w:r>
      </w:hyperlink>
    </w:p>
    <w:p w:rsidR="0098561C" w:rsidRPr="000C0714" w:rsidRDefault="0098561C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B39FA" w:rsidRPr="000C0714" w:rsidRDefault="0098561C" w:rsidP="0098561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C0714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025059" w:rsidRPr="000C071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B39FA" w:rsidRPr="000C0714" w:rsidSect="00982B3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CEA"/>
    <w:multiLevelType w:val="multilevel"/>
    <w:tmpl w:val="1EF6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E689C"/>
    <w:multiLevelType w:val="multilevel"/>
    <w:tmpl w:val="F0D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90D12"/>
    <w:multiLevelType w:val="multilevel"/>
    <w:tmpl w:val="577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309AD"/>
    <w:multiLevelType w:val="multilevel"/>
    <w:tmpl w:val="CA8E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B3AB6"/>
    <w:multiLevelType w:val="multilevel"/>
    <w:tmpl w:val="30A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43A19"/>
    <w:multiLevelType w:val="multilevel"/>
    <w:tmpl w:val="46A2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8737D"/>
    <w:multiLevelType w:val="multilevel"/>
    <w:tmpl w:val="994C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2B30"/>
    <w:rsid w:val="00025059"/>
    <w:rsid w:val="000C0714"/>
    <w:rsid w:val="00127491"/>
    <w:rsid w:val="001A2CB9"/>
    <w:rsid w:val="001C77F6"/>
    <w:rsid w:val="002923E0"/>
    <w:rsid w:val="00344526"/>
    <w:rsid w:val="003935E5"/>
    <w:rsid w:val="004B53B2"/>
    <w:rsid w:val="004D61E6"/>
    <w:rsid w:val="00653BFE"/>
    <w:rsid w:val="006D5979"/>
    <w:rsid w:val="007839C1"/>
    <w:rsid w:val="00820042"/>
    <w:rsid w:val="00972652"/>
    <w:rsid w:val="00982B30"/>
    <w:rsid w:val="0098561C"/>
    <w:rsid w:val="009D5BC9"/>
    <w:rsid w:val="00A01365"/>
    <w:rsid w:val="00AF233D"/>
    <w:rsid w:val="00C6669E"/>
    <w:rsid w:val="00E6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E"/>
  </w:style>
  <w:style w:type="paragraph" w:styleId="3">
    <w:name w:val="heading 3"/>
    <w:basedOn w:val="a"/>
    <w:link w:val="30"/>
    <w:uiPriority w:val="9"/>
    <w:qFormat/>
    <w:rsid w:val="00982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B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moscow.ru/" TargetMode="External"/><Relationship Id="rId5" Type="http://schemas.openxmlformats.org/officeDocument/2006/relationships/hyperlink" Target="https://ur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10</cp:revision>
  <dcterms:created xsi:type="dcterms:W3CDTF">2020-03-25T21:16:00Z</dcterms:created>
  <dcterms:modified xsi:type="dcterms:W3CDTF">2020-04-18T13:29:00Z</dcterms:modified>
</cp:coreProperties>
</file>